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902AC" w14:textId="77777777" w:rsidR="00854031" w:rsidRPr="00552F33" w:rsidRDefault="00854031" w:rsidP="00854031">
      <w:pPr>
        <w:spacing w:after="0" w:line="276" w:lineRule="auto"/>
      </w:pPr>
      <w:r w:rsidRPr="00552F33">
        <w:rPr>
          <w:noProof/>
        </w:rPr>
        <w:drawing>
          <wp:anchor distT="0" distB="0" distL="114300" distR="114300" simplePos="0" relativeHeight="251659264" behindDoc="1" locked="0" layoutInCell="1" allowOverlap="1" wp14:anchorId="4575D79A" wp14:editId="54DD1B84">
            <wp:simplePos x="0" y="0"/>
            <wp:positionH relativeFrom="column">
              <wp:posOffset>0</wp:posOffset>
            </wp:positionH>
            <wp:positionV relativeFrom="paragraph">
              <wp:posOffset>0</wp:posOffset>
            </wp:positionV>
            <wp:extent cx="3276190" cy="571429"/>
            <wp:effectExtent l="0" t="0" r="0" b="635"/>
            <wp:wrapNone/>
            <wp:docPr id="530679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79759" name="Picture 530679759"/>
                    <pic:cNvPicPr/>
                  </pic:nvPicPr>
                  <pic:blipFill>
                    <a:blip r:embed="rId8">
                      <a:extLst>
                        <a:ext uri="{28A0092B-C50C-407E-A947-70E740481C1C}">
                          <a14:useLocalDpi xmlns:a14="http://schemas.microsoft.com/office/drawing/2010/main" val="0"/>
                        </a:ext>
                      </a:extLst>
                    </a:blip>
                    <a:stretch>
                      <a:fillRect/>
                    </a:stretch>
                  </pic:blipFill>
                  <pic:spPr>
                    <a:xfrm>
                      <a:off x="0" y="0"/>
                      <a:ext cx="3276190" cy="571429"/>
                    </a:xfrm>
                    <a:prstGeom prst="rect">
                      <a:avLst/>
                    </a:prstGeom>
                  </pic:spPr>
                </pic:pic>
              </a:graphicData>
            </a:graphic>
          </wp:anchor>
        </w:drawing>
      </w:r>
    </w:p>
    <w:p w14:paraId="17674A0D" w14:textId="77777777" w:rsidR="00134C8A" w:rsidRDefault="00854031" w:rsidP="00134C8A">
      <w:pPr>
        <w:tabs>
          <w:tab w:val="left" w:pos="2228"/>
        </w:tabs>
        <w:spacing w:after="0" w:line="276" w:lineRule="auto"/>
        <w:jc w:val="right"/>
      </w:pPr>
      <w:r w:rsidRPr="00152034">
        <w:tab/>
      </w:r>
    </w:p>
    <w:p w14:paraId="32D30569" w14:textId="2A3A3DF3" w:rsidR="00134C8A" w:rsidRPr="00134C8A" w:rsidRDefault="00854031" w:rsidP="00134C8A">
      <w:pPr>
        <w:tabs>
          <w:tab w:val="left" w:pos="2228"/>
        </w:tabs>
        <w:spacing w:after="0" w:line="276" w:lineRule="auto"/>
        <w:jc w:val="right"/>
      </w:pPr>
      <w:r w:rsidRPr="00152034">
        <w:t>Approved by</w:t>
      </w:r>
      <w:r w:rsidR="00134C8A">
        <w:t xml:space="preserve"> </w:t>
      </w:r>
      <w:r w:rsidRPr="00134C8A">
        <w:t>Resolution N</w:t>
      </w:r>
      <w:r w:rsidR="00134C8A" w:rsidRPr="00134C8A">
        <w:t>1/4</w:t>
      </w:r>
      <w:r w:rsidRPr="00134C8A">
        <w:t xml:space="preserve"> </w:t>
      </w:r>
    </w:p>
    <w:p w14:paraId="6D0FA788" w14:textId="0AD5455F" w:rsidR="00854031" w:rsidRPr="00134C8A" w:rsidRDefault="00854031" w:rsidP="00134C8A">
      <w:pPr>
        <w:tabs>
          <w:tab w:val="left" w:pos="2228"/>
        </w:tabs>
        <w:spacing w:after="0" w:line="276" w:lineRule="auto"/>
        <w:jc w:val="right"/>
      </w:pPr>
      <w:r w:rsidRPr="00134C8A">
        <w:t xml:space="preserve">of the Academic Council </w:t>
      </w:r>
      <w:r w:rsidR="00134C8A" w:rsidRPr="00134C8A">
        <w:t>of BAU International University, Batumi</w:t>
      </w:r>
    </w:p>
    <w:p w14:paraId="2019C812" w14:textId="76A81BAA" w:rsidR="00854031" w:rsidRDefault="00854031" w:rsidP="00854031">
      <w:pPr>
        <w:spacing w:after="0"/>
        <w:jc w:val="right"/>
      </w:pPr>
      <w:r w:rsidRPr="00134C8A">
        <w:t>dated as of</w:t>
      </w:r>
      <w:r w:rsidR="00134C8A" w:rsidRPr="00134C8A">
        <w:t xml:space="preserve"> November 7,</w:t>
      </w:r>
      <w:r w:rsidRPr="00134C8A">
        <w:t xml:space="preserve"> 2024</w:t>
      </w:r>
    </w:p>
    <w:p w14:paraId="6483672B" w14:textId="77777777" w:rsidR="00854031" w:rsidRPr="00152034" w:rsidRDefault="00854031" w:rsidP="00854031">
      <w:pPr>
        <w:tabs>
          <w:tab w:val="left" w:pos="2228"/>
        </w:tabs>
        <w:spacing w:after="0" w:line="276" w:lineRule="auto"/>
        <w:jc w:val="right"/>
      </w:pPr>
    </w:p>
    <w:p w14:paraId="455CA0F9" w14:textId="77777777" w:rsidR="00854031" w:rsidRPr="00152034" w:rsidRDefault="00854031" w:rsidP="00854031">
      <w:pPr>
        <w:tabs>
          <w:tab w:val="left" w:pos="2228"/>
        </w:tabs>
        <w:spacing w:after="0" w:line="276" w:lineRule="auto"/>
        <w:jc w:val="center"/>
      </w:pPr>
    </w:p>
    <w:p w14:paraId="0D984953" w14:textId="77777777" w:rsidR="00854031" w:rsidRDefault="00854031" w:rsidP="00854031">
      <w:pPr>
        <w:tabs>
          <w:tab w:val="left" w:pos="2228"/>
        </w:tabs>
        <w:spacing w:after="0" w:line="276" w:lineRule="auto"/>
        <w:jc w:val="center"/>
      </w:pPr>
    </w:p>
    <w:p w14:paraId="2641B8F7" w14:textId="77777777" w:rsidR="00854031" w:rsidRDefault="00854031" w:rsidP="00854031">
      <w:pPr>
        <w:tabs>
          <w:tab w:val="left" w:pos="2228"/>
        </w:tabs>
        <w:spacing w:after="0" w:line="276" w:lineRule="auto"/>
        <w:jc w:val="center"/>
      </w:pPr>
    </w:p>
    <w:p w14:paraId="42619DF8" w14:textId="77777777" w:rsidR="00854031" w:rsidRDefault="00854031" w:rsidP="00854031">
      <w:pPr>
        <w:tabs>
          <w:tab w:val="left" w:pos="2228"/>
        </w:tabs>
        <w:spacing w:after="0" w:line="276" w:lineRule="auto"/>
        <w:jc w:val="center"/>
      </w:pPr>
    </w:p>
    <w:p w14:paraId="35F5FC73" w14:textId="77777777" w:rsidR="00854031" w:rsidRDefault="00854031" w:rsidP="00854031">
      <w:pPr>
        <w:tabs>
          <w:tab w:val="left" w:pos="2228"/>
        </w:tabs>
        <w:spacing w:after="0" w:line="276" w:lineRule="auto"/>
        <w:jc w:val="center"/>
      </w:pPr>
    </w:p>
    <w:p w14:paraId="38E29AF3" w14:textId="77777777" w:rsidR="00854031" w:rsidRDefault="00854031" w:rsidP="00854031">
      <w:pPr>
        <w:tabs>
          <w:tab w:val="left" w:pos="2228"/>
        </w:tabs>
        <w:spacing w:after="0" w:line="276" w:lineRule="auto"/>
        <w:jc w:val="center"/>
      </w:pPr>
    </w:p>
    <w:p w14:paraId="685F2794" w14:textId="77777777" w:rsidR="00854031" w:rsidRDefault="00854031" w:rsidP="00854031">
      <w:pPr>
        <w:tabs>
          <w:tab w:val="left" w:pos="2228"/>
        </w:tabs>
        <w:spacing w:after="0" w:line="276" w:lineRule="auto"/>
        <w:jc w:val="center"/>
      </w:pPr>
    </w:p>
    <w:p w14:paraId="257E47A9" w14:textId="77777777" w:rsidR="00854031" w:rsidRDefault="00854031" w:rsidP="00854031">
      <w:pPr>
        <w:tabs>
          <w:tab w:val="left" w:pos="2228"/>
        </w:tabs>
        <w:spacing w:after="0" w:line="276" w:lineRule="auto"/>
        <w:jc w:val="center"/>
      </w:pPr>
    </w:p>
    <w:p w14:paraId="788FF1A3" w14:textId="77777777" w:rsidR="00854031" w:rsidRDefault="00854031" w:rsidP="00854031">
      <w:pPr>
        <w:tabs>
          <w:tab w:val="left" w:pos="2228"/>
        </w:tabs>
        <w:spacing w:after="0" w:line="276" w:lineRule="auto"/>
        <w:jc w:val="center"/>
      </w:pPr>
    </w:p>
    <w:p w14:paraId="4535F2D9" w14:textId="77777777" w:rsidR="00854031" w:rsidRDefault="00854031" w:rsidP="00854031">
      <w:pPr>
        <w:tabs>
          <w:tab w:val="left" w:pos="2228"/>
        </w:tabs>
        <w:spacing w:after="0" w:line="276" w:lineRule="auto"/>
        <w:jc w:val="center"/>
      </w:pPr>
    </w:p>
    <w:p w14:paraId="41B259C1" w14:textId="77777777" w:rsidR="00854031" w:rsidRDefault="00854031" w:rsidP="00854031">
      <w:pPr>
        <w:tabs>
          <w:tab w:val="left" w:pos="2228"/>
        </w:tabs>
        <w:spacing w:after="0" w:line="276" w:lineRule="auto"/>
        <w:jc w:val="center"/>
      </w:pPr>
    </w:p>
    <w:p w14:paraId="5580E6FE" w14:textId="77777777" w:rsidR="00854031" w:rsidRDefault="00854031" w:rsidP="00854031">
      <w:pPr>
        <w:tabs>
          <w:tab w:val="left" w:pos="2228"/>
        </w:tabs>
        <w:spacing w:after="0" w:line="276" w:lineRule="auto"/>
        <w:jc w:val="center"/>
      </w:pPr>
    </w:p>
    <w:p w14:paraId="4D2A7544" w14:textId="77777777" w:rsidR="00854031" w:rsidRDefault="00854031" w:rsidP="00854031">
      <w:pPr>
        <w:tabs>
          <w:tab w:val="left" w:pos="2228"/>
        </w:tabs>
        <w:spacing w:after="0" w:line="276" w:lineRule="auto"/>
        <w:jc w:val="center"/>
      </w:pPr>
    </w:p>
    <w:p w14:paraId="70E1871E" w14:textId="77777777" w:rsidR="00854031" w:rsidRPr="007C39A6" w:rsidRDefault="00854031" w:rsidP="00854031">
      <w:pPr>
        <w:tabs>
          <w:tab w:val="left" w:pos="2228"/>
        </w:tabs>
        <w:spacing w:after="0" w:line="276" w:lineRule="auto"/>
        <w:rPr>
          <w:sz w:val="34"/>
          <w:szCs w:val="34"/>
        </w:rPr>
      </w:pPr>
      <w:r w:rsidRPr="007C39A6">
        <w:rPr>
          <w:sz w:val="34"/>
          <w:szCs w:val="34"/>
        </w:rPr>
        <w:t xml:space="preserve">“Bau International University Batumi” LLC </w:t>
      </w:r>
    </w:p>
    <w:p w14:paraId="646B5489" w14:textId="6F1E685C" w:rsidR="00854031" w:rsidRPr="00B241F1" w:rsidRDefault="00B241F1" w:rsidP="00854031">
      <w:pPr>
        <w:tabs>
          <w:tab w:val="left" w:pos="2228"/>
        </w:tabs>
        <w:spacing w:before="300" w:after="0" w:line="276" w:lineRule="auto"/>
        <w:rPr>
          <w:color w:val="2E74B5" w:themeColor="accent1" w:themeShade="BF"/>
          <w:sz w:val="50"/>
          <w:szCs w:val="50"/>
        </w:rPr>
      </w:pPr>
      <w:r>
        <w:rPr>
          <w:color w:val="2E74B5" w:themeColor="accent1" w:themeShade="BF"/>
          <w:sz w:val="44"/>
          <w:szCs w:val="44"/>
        </w:rPr>
        <w:t xml:space="preserve"> </w:t>
      </w:r>
      <w:proofErr w:type="gramStart"/>
      <w:r w:rsidR="00854031" w:rsidRPr="00B241F1">
        <w:rPr>
          <w:color w:val="2E74B5" w:themeColor="accent1" w:themeShade="BF"/>
          <w:sz w:val="50"/>
          <w:szCs w:val="50"/>
        </w:rPr>
        <w:t>Regulation</w:t>
      </w:r>
      <w:r w:rsidRPr="00B241F1">
        <w:rPr>
          <w:color w:val="2E74B5" w:themeColor="accent1" w:themeShade="BF"/>
          <w:sz w:val="50"/>
          <w:szCs w:val="50"/>
        </w:rPr>
        <w:t xml:space="preserve"> </w:t>
      </w:r>
      <w:r w:rsidR="00854031" w:rsidRPr="00B241F1">
        <w:rPr>
          <w:color w:val="2E74B5" w:themeColor="accent1" w:themeShade="BF"/>
          <w:sz w:val="50"/>
          <w:szCs w:val="50"/>
        </w:rPr>
        <w:t xml:space="preserve"> on</w:t>
      </w:r>
      <w:proofErr w:type="gramEnd"/>
      <w:r w:rsidR="00854031" w:rsidRPr="00B241F1">
        <w:rPr>
          <w:color w:val="2E74B5" w:themeColor="accent1" w:themeShade="BF"/>
          <w:sz w:val="50"/>
          <w:szCs w:val="50"/>
        </w:rPr>
        <w:t xml:space="preserve"> </w:t>
      </w:r>
      <w:r w:rsidRPr="00B241F1">
        <w:rPr>
          <w:color w:val="2E74B5" w:themeColor="accent1" w:themeShade="BF"/>
          <w:sz w:val="50"/>
          <w:szCs w:val="50"/>
        </w:rPr>
        <w:t xml:space="preserve"> </w:t>
      </w:r>
      <w:r w:rsidR="002E7D92" w:rsidRPr="00B241F1">
        <w:rPr>
          <w:color w:val="2E74B5" w:themeColor="accent1" w:themeShade="BF"/>
          <w:sz w:val="50"/>
          <w:szCs w:val="50"/>
        </w:rPr>
        <w:t>Student</w:t>
      </w:r>
      <w:r w:rsidRPr="00B241F1">
        <w:rPr>
          <w:color w:val="2E74B5" w:themeColor="accent1" w:themeShade="BF"/>
          <w:sz w:val="50"/>
          <w:szCs w:val="50"/>
        </w:rPr>
        <w:t xml:space="preserve"> </w:t>
      </w:r>
      <w:r w:rsidR="002E7D92" w:rsidRPr="00B241F1">
        <w:rPr>
          <w:color w:val="2E74B5" w:themeColor="accent1" w:themeShade="BF"/>
          <w:sz w:val="50"/>
          <w:szCs w:val="50"/>
        </w:rPr>
        <w:t xml:space="preserve"> Incentives</w:t>
      </w:r>
    </w:p>
    <w:p w14:paraId="0496F13A" w14:textId="77777777" w:rsidR="00854031" w:rsidRPr="00152034" w:rsidRDefault="00854031" w:rsidP="00854031">
      <w:pPr>
        <w:tabs>
          <w:tab w:val="left" w:pos="2228"/>
        </w:tabs>
        <w:spacing w:after="0" w:line="276" w:lineRule="auto"/>
        <w:jc w:val="center"/>
      </w:pPr>
    </w:p>
    <w:p w14:paraId="2DB0EF4D" w14:textId="77777777" w:rsidR="00854031" w:rsidRPr="00152034" w:rsidRDefault="00854031" w:rsidP="00854031">
      <w:pPr>
        <w:tabs>
          <w:tab w:val="left" w:pos="2228"/>
        </w:tabs>
        <w:spacing w:after="0" w:line="276" w:lineRule="auto"/>
        <w:jc w:val="center"/>
      </w:pPr>
    </w:p>
    <w:p w14:paraId="77D91D68" w14:textId="77777777" w:rsidR="00854031" w:rsidRPr="00152034" w:rsidRDefault="00854031" w:rsidP="00854031">
      <w:pPr>
        <w:tabs>
          <w:tab w:val="left" w:pos="2228"/>
        </w:tabs>
        <w:spacing w:after="0" w:line="276" w:lineRule="auto"/>
        <w:jc w:val="center"/>
      </w:pPr>
    </w:p>
    <w:p w14:paraId="5F4A2713" w14:textId="77777777" w:rsidR="00854031" w:rsidRPr="00152034" w:rsidRDefault="00854031" w:rsidP="00854031">
      <w:pPr>
        <w:tabs>
          <w:tab w:val="left" w:pos="2228"/>
        </w:tabs>
        <w:spacing w:after="0" w:line="276" w:lineRule="auto"/>
        <w:jc w:val="center"/>
      </w:pPr>
    </w:p>
    <w:p w14:paraId="3AC9ED54" w14:textId="77777777" w:rsidR="00854031" w:rsidRPr="00152034" w:rsidRDefault="00854031" w:rsidP="00854031">
      <w:pPr>
        <w:tabs>
          <w:tab w:val="left" w:pos="2228"/>
        </w:tabs>
        <w:spacing w:after="0" w:line="276" w:lineRule="auto"/>
        <w:jc w:val="center"/>
      </w:pPr>
    </w:p>
    <w:p w14:paraId="6FA278CB" w14:textId="77777777" w:rsidR="00854031" w:rsidRPr="00152034" w:rsidRDefault="00854031" w:rsidP="00854031">
      <w:pPr>
        <w:tabs>
          <w:tab w:val="left" w:pos="2228"/>
        </w:tabs>
        <w:spacing w:after="0" w:line="276" w:lineRule="auto"/>
        <w:jc w:val="center"/>
      </w:pPr>
    </w:p>
    <w:p w14:paraId="4700F650" w14:textId="77777777" w:rsidR="00854031" w:rsidRPr="00152034" w:rsidRDefault="00854031" w:rsidP="00854031">
      <w:pPr>
        <w:tabs>
          <w:tab w:val="left" w:pos="2228"/>
        </w:tabs>
        <w:spacing w:after="0" w:line="276" w:lineRule="auto"/>
        <w:jc w:val="center"/>
      </w:pPr>
    </w:p>
    <w:p w14:paraId="0AF62A91" w14:textId="77777777" w:rsidR="00854031" w:rsidRPr="00152034" w:rsidRDefault="00854031" w:rsidP="00854031">
      <w:pPr>
        <w:tabs>
          <w:tab w:val="left" w:pos="2228"/>
        </w:tabs>
        <w:spacing w:after="0" w:line="276" w:lineRule="auto"/>
        <w:jc w:val="center"/>
      </w:pPr>
    </w:p>
    <w:p w14:paraId="20CBA570" w14:textId="77777777" w:rsidR="00854031" w:rsidRDefault="00854031" w:rsidP="00854031">
      <w:pPr>
        <w:tabs>
          <w:tab w:val="left" w:pos="2228"/>
        </w:tabs>
        <w:spacing w:after="0" w:line="276" w:lineRule="auto"/>
        <w:jc w:val="center"/>
      </w:pPr>
    </w:p>
    <w:p w14:paraId="336363E7" w14:textId="77777777" w:rsidR="00B241F1" w:rsidRDefault="00B241F1" w:rsidP="00854031">
      <w:pPr>
        <w:tabs>
          <w:tab w:val="left" w:pos="2228"/>
        </w:tabs>
        <w:spacing w:after="0" w:line="276" w:lineRule="auto"/>
        <w:jc w:val="center"/>
      </w:pPr>
    </w:p>
    <w:p w14:paraId="1AED3446" w14:textId="77777777" w:rsidR="00B241F1" w:rsidRDefault="00B241F1" w:rsidP="00854031">
      <w:pPr>
        <w:tabs>
          <w:tab w:val="left" w:pos="2228"/>
        </w:tabs>
        <w:spacing w:after="0" w:line="276" w:lineRule="auto"/>
        <w:jc w:val="center"/>
      </w:pPr>
    </w:p>
    <w:p w14:paraId="7751AC6D" w14:textId="77777777" w:rsidR="00B241F1" w:rsidRDefault="00B241F1" w:rsidP="00854031">
      <w:pPr>
        <w:tabs>
          <w:tab w:val="left" w:pos="2228"/>
        </w:tabs>
        <w:spacing w:after="0" w:line="276" w:lineRule="auto"/>
        <w:jc w:val="center"/>
      </w:pPr>
    </w:p>
    <w:p w14:paraId="1F902B95" w14:textId="77777777" w:rsidR="00B241F1" w:rsidRPr="00152034" w:rsidRDefault="00B241F1" w:rsidP="00854031">
      <w:pPr>
        <w:tabs>
          <w:tab w:val="left" w:pos="2228"/>
        </w:tabs>
        <w:spacing w:after="0" w:line="276" w:lineRule="auto"/>
        <w:jc w:val="center"/>
      </w:pPr>
    </w:p>
    <w:p w14:paraId="3F968C55" w14:textId="77777777" w:rsidR="00854031" w:rsidRDefault="00854031" w:rsidP="00854031">
      <w:pPr>
        <w:tabs>
          <w:tab w:val="left" w:pos="2228"/>
        </w:tabs>
        <w:spacing w:after="0" w:line="276" w:lineRule="auto"/>
        <w:jc w:val="center"/>
      </w:pPr>
    </w:p>
    <w:p w14:paraId="7FAD4D7C" w14:textId="77777777" w:rsidR="00854031" w:rsidRPr="00152034" w:rsidRDefault="00854031" w:rsidP="00854031">
      <w:pPr>
        <w:tabs>
          <w:tab w:val="left" w:pos="2228"/>
        </w:tabs>
        <w:spacing w:after="0" w:line="276" w:lineRule="auto"/>
        <w:jc w:val="center"/>
      </w:pPr>
    </w:p>
    <w:p w14:paraId="368295F8" w14:textId="77777777" w:rsidR="00854031" w:rsidRPr="00D870E2" w:rsidRDefault="00854031" w:rsidP="00854031">
      <w:pPr>
        <w:tabs>
          <w:tab w:val="left" w:pos="2228"/>
        </w:tabs>
        <w:spacing w:after="0" w:line="276" w:lineRule="auto"/>
        <w:jc w:val="center"/>
        <w:rPr>
          <w:b/>
          <w:bCs/>
        </w:rPr>
      </w:pPr>
      <w:r w:rsidRPr="00D870E2">
        <w:rPr>
          <w:b/>
          <w:bCs/>
        </w:rPr>
        <w:t xml:space="preserve">Batumi </w:t>
      </w:r>
    </w:p>
    <w:p w14:paraId="4AC011C0" w14:textId="77777777" w:rsidR="00854031" w:rsidRDefault="00854031" w:rsidP="00854031">
      <w:pPr>
        <w:tabs>
          <w:tab w:val="left" w:pos="2228"/>
        </w:tabs>
        <w:spacing w:after="0" w:line="276" w:lineRule="auto"/>
        <w:jc w:val="center"/>
        <w:rPr>
          <w:b/>
          <w:bCs/>
        </w:rPr>
      </w:pPr>
      <w:r w:rsidRPr="00D870E2">
        <w:rPr>
          <w:b/>
          <w:bCs/>
        </w:rPr>
        <w:t xml:space="preserve">2024 </w:t>
      </w:r>
    </w:p>
    <w:p w14:paraId="236B1581" w14:textId="7C967C57" w:rsidR="00B241F1" w:rsidRDefault="00B241F1">
      <w:pPr>
        <w:rPr>
          <w:b/>
          <w:bCs/>
        </w:rPr>
      </w:pPr>
      <w:r>
        <w:rPr>
          <w:b/>
          <w:bCs/>
        </w:rPr>
        <w:br w:type="page"/>
      </w:r>
    </w:p>
    <w:p w14:paraId="342D1D9A" w14:textId="77777777" w:rsidR="00A51F6C" w:rsidRDefault="00A51F6C" w:rsidP="00854031">
      <w:pPr>
        <w:tabs>
          <w:tab w:val="left" w:pos="2228"/>
        </w:tabs>
        <w:spacing w:after="0" w:line="276" w:lineRule="auto"/>
        <w:jc w:val="center"/>
        <w:rPr>
          <w:b/>
          <w:bCs/>
        </w:rPr>
      </w:pPr>
    </w:p>
    <w:sdt>
      <w:sdtPr>
        <w:rPr>
          <w:rFonts w:asciiTheme="minorHAnsi" w:eastAsiaTheme="minorHAnsi" w:hAnsiTheme="minorHAnsi" w:cstheme="minorBidi"/>
          <w:color w:val="auto"/>
          <w:kern w:val="2"/>
          <w:sz w:val="22"/>
          <w:szCs w:val="22"/>
          <w14:ligatures w14:val="standardContextual"/>
        </w:rPr>
        <w:id w:val="-1921015136"/>
        <w:docPartObj>
          <w:docPartGallery w:val="Table of Contents"/>
          <w:docPartUnique/>
        </w:docPartObj>
      </w:sdtPr>
      <w:sdtEndPr>
        <w:rPr>
          <w:b/>
          <w:bCs/>
          <w:noProof/>
        </w:rPr>
      </w:sdtEndPr>
      <w:sdtContent>
        <w:p w14:paraId="3602786A" w14:textId="606A4617" w:rsidR="00854031" w:rsidRDefault="00854031">
          <w:pPr>
            <w:pStyle w:val="TOCHeading"/>
          </w:pPr>
          <w:r>
            <w:t>Contents</w:t>
          </w:r>
        </w:p>
        <w:p w14:paraId="6846E9A7" w14:textId="21618B88" w:rsidR="00B241F1" w:rsidRDefault="00854031">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79366498" w:history="1">
            <w:r w:rsidR="00B241F1" w:rsidRPr="0078591E">
              <w:rPr>
                <w:rStyle w:val="Hyperlink"/>
                <w:noProof/>
              </w:rPr>
              <w:t>Chapter I. General provisions</w:t>
            </w:r>
            <w:r w:rsidR="00B241F1">
              <w:rPr>
                <w:noProof/>
                <w:webHidden/>
              </w:rPr>
              <w:tab/>
            </w:r>
            <w:r w:rsidR="00B241F1">
              <w:rPr>
                <w:noProof/>
                <w:webHidden/>
              </w:rPr>
              <w:fldChar w:fldCharType="begin"/>
            </w:r>
            <w:r w:rsidR="00B241F1">
              <w:rPr>
                <w:noProof/>
                <w:webHidden/>
              </w:rPr>
              <w:instrText xml:space="preserve"> PAGEREF _Toc179366498 \h </w:instrText>
            </w:r>
            <w:r w:rsidR="00B241F1">
              <w:rPr>
                <w:noProof/>
                <w:webHidden/>
              </w:rPr>
            </w:r>
            <w:r w:rsidR="00B241F1">
              <w:rPr>
                <w:noProof/>
                <w:webHidden/>
              </w:rPr>
              <w:fldChar w:fldCharType="separate"/>
            </w:r>
            <w:r w:rsidR="008D104D">
              <w:rPr>
                <w:noProof/>
                <w:webHidden/>
              </w:rPr>
              <w:t>4</w:t>
            </w:r>
            <w:r w:rsidR="00B241F1">
              <w:rPr>
                <w:noProof/>
                <w:webHidden/>
              </w:rPr>
              <w:fldChar w:fldCharType="end"/>
            </w:r>
          </w:hyperlink>
        </w:p>
        <w:p w14:paraId="037E8822" w14:textId="2E99EBFE" w:rsidR="00B241F1" w:rsidRDefault="00B241F1">
          <w:pPr>
            <w:pStyle w:val="TOC3"/>
            <w:tabs>
              <w:tab w:val="right" w:leader="dot" w:pos="9350"/>
            </w:tabs>
            <w:rPr>
              <w:rFonts w:eastAsiaTheme="minorEastAsia"/>
              <w:noProof/>
              <w:sz w:val="24"/>
              <w:szCs w:val="24"/>
            </w:rPr>
          </w:pPr>
          <w:hyperlink w:anchor="_Toc179366499" w:history="1">
            <w:r w:rsidRPr="0078591E">
              <w:rPr>
                <w:rStyle w:val="Hyperlink"/>
                <w:noProof/>
              </w:rPr>
              <w:t>Article 1. A Scope and Aim of Regulation</w:t>
            </w:r>
            <w:r>
              <w:rPr>
                <w:noProof/>
                <w:webHidden/>
              </w:rPr>
              <w:tab/>
            </w:r>
            <w:r>
              <w:rPr>
                <w:noProof/>
                <w:webHidden/>
              </w:rPr>
              <w:fldChar w:fldCharType="begin"/>
            </w:r>
            <w:r>
              <w:rPr>
                <w:noProof/>
                <w:webHidden/>
              </w:rPr>
              <w:instrText xml:space="preserve"> PAGEREF _Toc179366499 \h </w:instrText>
            </w:r>
            <w:r>
              <w:rPr>
                <w:noProof/>
                <w:webHidden/>
              </w:rPr>
            </w:r>
            <w:r>
              <w:rPr>
                <w:noProof/>
                <w:webHidden/>
              </w:rPr>
              <w:fldChar w:fldCharType="separate"/>
            </w:r>
            <w:r w:rsidR="008D104D">
              <w:rPr>
                <w:noProof/>
                <w:webHidden/>
              </w:rPr>
              <w:t>4</w:t>
            </w:r>
            <w:r>
              <w:rPr>
                <w:noProof/>
                <w:webHidden/>
              </w:rPr>
              <w:fldChar w:fldCharType="end"/>
            </w:r>
          </w:hyperlink>
        </w:p>
        <w:p w14:paraId="28393960" w14:textId="18D89864" w:rsidR="00B241F1" w:rsidRDefault="00B241F1">
          <w:pPr>
            <w:pStyle w:val="TOC3"/>
            <w:tabs>
              <w:tab w:val="right" w:leader="dot" w:pos="9350"/>
            </w:tabs>
            <w:rPr>
              <w:rFonts w:eastAsiaTheme="minorEastAsia"/>
              <w:noProof/>
              <w:sz w:val="24"/>
              <w:szCs w:val="24"/>
            </w:rPr>
          </w:pPr>
          <w:hyperlink w:anchor="_Toc179366500" w:history="1">
            <w:r w:rsidRPr="0078591E">
              <w:rPr>
                <w:rStyle w:val="Hyperlink"/>
                <w:noProof/>
              </w:rPr>
              <w:t>Article 2. A Concept of Student Incentive</w:t>
            </w:r>
            <w:r>
              <w:rPr>
                <w:noProof/>
                <w:webHidden/>
              </w:rPr>
              <w:tab/>
            </w:r>
            <w:r>
              <w:rPr>
                <w:noProof/>
                <w:webHidden/>
              </w:rPr>
              <w:fldChar w:fldCharType="begin"/>
            </w:r>
            <w:r>
              <w:rPr>
                <w:noProof/>
                <w:webHidden/>
              </w:rPr>
              <w:instrText xml:space="preserve"> PAGEREF _Toc179366500 \h </w:instrText>
            </w:r>
            <w:r>
              <w:rPr>
                <w:noProof/>
                <w:webHidden/>
              </w:rPr>
            </w:r>
            <w:r>
              <w:rPr>
                <w:noProof/>
                <w:webHidden/>
              </w:rPr>
              <w:fldChar w:fldCharType="separate"/>
            </w:r>
            <w:r w:rsidR="008D104D">
              <w:rPr>
                <w:noProof/>
                <w:webHidden/>
              </w:rPr>
              <w:t>4</w:t>
            </w:r>
            <w:r>
              <w:rPr>
                <w:noProof/>
                <w:webHidden/>
              </w:rPr>
              <w:fldChar w:fldCharType="end"/>
            </w:r>
          </w:hyperlink>
        </w:p>
        <w:p w14:paraId="365AD41E" w14:textId="660512C5" w:rsidR="00B241F1" w:rsidRDefault="00B241F1">
          <w:pPr>
            <w:pStyle w:val="TOC3"/>
            <w:tabs>
              <w:tab w:val="right" w:leader="dot" w:pos="9350"/>
            </w:tabs>
            <w:rPr>
              <w:rFonts w:eastAsiaTheme="minorEastAsia"/>
              <w:noProof/>
              <w:sz w:val="24"/>
              <w:szCs w:val="24"/>
            </w:rPr>
          </w:pPr>
          <w:hyperlink w:anchor="_Toc179366501" w:history="1">
            <w:r w:rsidRPr="0078591E">
              <w:rPr>
                <w:rStyle w:val="Hyperlink"/>
                <w:noProof/>
              </w:rPr>
              <w:t>Article 3. Types of Student Incentives</w:t>
            </w:r>
            <w:r>
              <w:rPr>
                <w:noProof/>
                <w:webHidden/>
              </w:rPr>
              <w:tab/>
            </w:r>
            <w:r>
              <w:rPr>
                <w:noProof/>
                <w:webHidden/>
              </w:rPr>
              <w:fldChar w:fldCharType="begin"/>
            </w:r>
            <w:r>
              <w:rPr>
                <w:noProof/>
                <w:webHidden/>
              </w:rPr>
              <w:instrText xml:space="preserve"> PAGEREF _Toc179366501 \h </w:instrText>
            </w:r>
            <w:r>
              <w:rPr>
                <w:noProof/>
                <w:webHidden/>
              </w:rPr>
            </w:r>
            <w:r>
              <w:rPr>
                <w:noProof/>
                <w:webHidden/>
              </w:rPr>
              <w:fldChar w:fldCharType="separate"/>
            </w:r>
            <w:r w:rsidR="008D104D">
              <w:rPr>
                <w:noProof/>
                <w:webHidden/>
              </w:rPr>
              <w:t>4</w:t>
            </w:r>
            <w:r>
              <w:rPr>
                <w:noProof/>
                <w:webHidden/>
              </w:rPr>
              <w:fldChar w:fldCharType="end"/>
            </w:r>
          </w:hyperlink>
        </w:p>
        <w:p w14:paraId="55885E3C" w14:textId="0ABD6280" w:rsidR="00B241F1" w:rsidRDefault="00B241F1">
          <w:pPr>
            <w:pStyle w:val="TOC1"/>
            <w:tabs>
              <w:tab w:val="right" w:leader="dot" w:pos="9350"/>
            </w:tabs>
            <w:rPr>
              <w:rFonts w:eastAsiaTheme="minorEastAsia"/>
              <w:noProof/>
              <w:sz w:val="24"/>
              <w:szCs w:val="24"/>
            </w:rPr>
          </w:pPr>
          <w:hyperlink w:anchor="_Toc179366502" w:history="1">
            <w:r w:rsidRPr="0078591E">
              <w:rPr>
                <w:rStyle w:val="Hyperlink"/>
                <w:noProof/>
              </w:rPr>
              <w:t>Chapter II. Scholarship</w:t>
            </w:r>
            <w:r>
              <w:rPr>
                <w:noProof/>
                <w:webHidden/>
              </w:rPr>
              <w:tab/>
            </w:r>
            <w:r>
              <w:rPr>
                <w:noProof/>
                <w:webHidden/>
              </w:rPr>
              <w:fldChar w:fldCharType="begin"/>
            </w:r>
            <w:r>
              <w:rPr>
                <w:noProof/>
                <w:webHidden/>
              </w:rPr>
              <w:instrText xml:space="preserve"> PAGEREF _Toc179366502 \h </w:instrText>
            </w:r>
            <w:r>
              <w:rPr>
                <w:noProof/>
                <w:webHidden/>
              </w:rPr>
            </w:r>
            <w:r>
              <w:rPr>
                <w:noProof/>
                <w:webHidden/>
              </w:rPr>
              <w:fldChar w:fldCharType="separate"/>
            </w:r>
            <w:r w:rsidR="008D104D">
              <w:rPr>
                <w:noProof/>
                <w:webHidden/>
              </w:rPr>
              <w:t>5</w:t>
            </w:r>
            <w:r>
              <w:rPr>
                <w:noProof/>
                <w:webHidden/>
              </w:rPr>
              <w:fldChar w:fldCharType="end"/>
            </w:r>
          </w:hyperlink>
        </w:p>
        <w:p w14:paraId="6B940DBE" w14:textId="0D9B0A1E" w:rsidR="00B241F1" w:rsidRDefault="00B241F1">
          <w:pPr>
            <w:pStyle w:val="TOC3"/>
            <w:tabs>
              <w:tab w:val="right" w:leader="dot" w:pos="9350"/>
            </w:tabs>
            <w:rPr>
              <w:rFonts w:eastAsiaTheme="minorEastAsia"/>
              <w:noProof/>
              <w:sz w:val="24"/>
              <w:szCs w:val="24"/>
            </w:rPr>
          </w:pPr>
          <w:hyperlink w:anchor="_Toc179366503" w:history="1">
            <w:r w:rsidRPr="0078591E">
              <w:rPr>
                <w:rStyle w:val="Hyperlink"/>
                <w:noProof/>
              </w:rPr>
              <w:t>Article 4. Student Scholarship</w:t>
            </w:r>
            <w:r>
              <w:rPr>
                <w:noProof/>
                <w:webHidden/>
              </w:rPr>
              <w:tab/>
            </w:r>
            <w:r>
              <w:rPr>
                <w:noProof/>
                <w:webHidden/>
              </w:rPr>
              <w:fldChar w:fldCharType="begin"/>
            </w:r>
            <w:r>
              <w:rPr>
                <w:noProof/>
                <w:webHidden/>
              </w:rPr>
              <w:instrText xml:space="preserve"> PAGEREF _Toc179366503 \h </w:instrText>
            </w:r>
            <w:r>
              <w:rPr>
                <w:noProof/>
                <w:webHidden/>
              </w:rPr>
            </w:r>
            <w:r>
              <w:rPr>
                <w:noProof/>
                <w:webHidden/>
              </w:rPr>
              <w:fldChar w:fldCharType="separate"/>
            </w:r>
            <w:r w:rsidR="008D104D">
              <w:rPr>
                <w:noProof/>
                <w:webHidden/>
              </w:rPr>
              <w:t>5</w:t>
            </w:r>
            <w:r>
              <w:rPr>
                <w:noProof/>
                <w:webHidden/>
              </w:rPr>
              <w:fldChar w:fldCharType="end"/>
            </w:r>
          </w:hyperlink>
        </w:p>
        <w:p w14:paraId="29E02C15" w14:textId="1B83DA4A" w:rsidR="00B241F1" w:rsidRDefault="00B241F1">
          <w:pPr>
            <w:pStyle w:val="TOC3"/>
            <w:tabs>
              <w:tab w:val="right" w:leader="dot" w:pos="9350"/>
            </w:tabs>
            <w:rPr>
              <w:rFonts w:eastAsiaTheme="minorEastAsia"/>
              <w:noProof/>
              <w:sz w:val="24"/>
              <w:szCs w:val="24"/>
            </w:rPr>
          </w:pPr>
          <w:hyperlink w:anchor="_Toc179366504" w:history="1">
            <w:r w:rsidRPr="0078591E">
              <w:rPr>
                <w:rStyle w:val="Hyperlink"/>
                <w:noProof/>
              </w:rPr>
              <w:t>Article 5. Summer School Scholarship</w:t>
            </w:r>
            <w:r>
              <w:rPr>
                <w:noProof/>
                <w:webHidden/>
              </w:rPr>
              <w:tab/>
            </w:r>
            <w:r>
              <w:rPr>
                <w:noProof/>
                <w:webHidden/>
              </w:rPr>
              <w:fldChar w:fldCharType="begin"/>
            </w:r>
            <w:r>
              <w:rPr>
                <w:noProof/>
                <w:webHidden/>
              </w:rPr>
              <w:instrText xml:space="preserve"> PAGEREF _Toc179366504 \h </w:instrText>
            </w:r>
            <w:r>
              <w:rPr>
                <w:noProof/>
                <w:webHidden/>
              </w:rPr>
            </w:r>
            <w:r>
              <w:rPr>
                <w:noProof/>
                <w:webHidden/>
              </w:rPr>
              <w:fldChar w:fldCharType="separate"/>
            </w:r>
            <w:r w:rsidR="008D104D">
              <w:rPr>
                <w:noProof/>
                <w:webHidden/>
              </w:rPr>
              <w:t>5</w:t>
            </w:r>
            <w:r>
              <w:rPr>
                <w:noProof/>
                <w:webHidden/>
              </w:rPr>
              <w:fldChar w:fldCharType="end"/>
            </w:r>
          </w:hyperlink>
        </w:p>
        <w:p w14:paraId="1807F76D" w14:textId="1258B0ED" w:rsidR="00B241F1" w:rsidRDefault="00B241F1">
          <w:pPr>
            <w:pStyle w:val="TOC3"/>
            <w:tabs>
              <w:tab w:val="right" w:leader="dot" w:pos="9350"/>
            </w:tabs>
            <w:rPr>
              <w:rFonts w:eastAsiaTheme="minorEastAsia"/>
              <w:noProof/>
              <w:sz w:val="24"/>
              <w:szCs w:val="24"/>
            </w:rPr>
          </w:pPr>
          <w:hyperlink w:anchor="_Toc179366505" w:history="1">
            <w:r w:rsidRPr="0078591E">
              <w:rPr>
                <w:rStyle w:val="Hyperlink"/>
                <w:noProof/>
              </w:rPr>
              <w:t>Article 6. International Exchange Scholarship</w:t>
            </w:r>
            <w:r>
              <w:rPr>
                <w:noProof/>
                <w:webHidden/>
              </w:rPr>
              <w:tab/>
            </w:r>
            <w:r>
              <w:rPr>
                <w:noProof/>
                <w:webHidden/>
              </w:rPr>
              <w:fldChar w:fldCharType="begin"/>
            </w:r>
            <w:r>
              <w:rPr>
                <w:noProof/>
                <w:webHidden/>
              </w:rPr>
              <w:instrText xml:space="preserve"> PAGEREF _Toc179366505 \h </w:instrText>
            </w:r>
            <w:r>
              <w:rPr>
                <w:noProof/>
                <w:webHidden/>
              </w:rPr>
            </w:r>
            <w:r>
              <w:rPr>
                <w:noProof/>
                <w:webHidden/>
              </w:rPr>
              <w:fldChar w:fldCharType="separate"/>
            </w:r>
            <w:r w:rsidR="008D104D">
              <w:rPr>
                <w:noProof/>
                <w:webHidden/>
              </w:rPr>
              <w:t>6</w:t>
            </w:r>
            <w:r>
              <w:rPr>
                <w:noProof/>
                <w:webHidden/>
              </w:rPr>
              <w:fldChar w:fldCharType="end"/>
            </w:r>
          </w:hyperlink>
        </w:p>
        <w:p w14:paraId="04ABC341" w14:textId="564339FC" w:rsidR="00B241F1" w:rsidRDefault="00B241F1">
          <w:pPr>
            <w:pStyle w:val="TOC3"/>
            <w:tabs>
              <w:tab w:val="right" w:leader="dot" w:pos="9350"/>
            </w:tabs>
            <w:rPr>
              <w:rFonts w:eastAsiaTheme="minorEastAsia"/>
              <w:noProof/>
              <w:sz w:val="24"/>
              <w:szCs w:val="24"/>
            </w:rPr>
          </w:pPr>
          <w:hyperlink w:anchor="_Toc179366506" w:history="1">
            <w:r w:rsidRPr="0078591E">
              <w:rPr>
                <w:rStyle w:val="Hyperlink"/>
                <w:noProof/>
              </w:rPr>
              <w:t>Article 7. Graduate Scholarship</w:t>
            </w:r>
            <w:r>
              <w:rPr>
                <w:noProof/>
                <w:webHidden/>
              </w:rPr>
              <w:tab/>
            </w:r>
            <w:r>
              <w:rPr>
                <w:noProof/>
                <w:webHidden/>
              </w:rPr>
              <w:fldChar w:fldCharType="begin"/>
            </w:r>
            <w:r>
              <w:rPr>
                <w:noProof/>
                <w:webHidden/>
              </w:rPr>
              <w:instrText xml:space="preserve"> PAGEREF _Toc179366506 \h </w:instrText>
            </w:r>
            <w:r>
              <w:rPr>
                <w:noProof/>
                <w:webHidden/>
              </w:rPr>
            </w:r>
            <w:r>
              <w:rPr>
                <w:noProof/>
                <w:webHidden/>
              </w:rPr>
              <w:fldChar w:fldCharType="separate"/>
            </w:r>
            <w:r w:rsidR="008D104D">
              <w:rPr>
                <w:noProof/>
                <w:webHidden/>
              </w:rPr>
              <w:t>7</w:t>
            </w:r>
            <w:r>
              <w:rPr>
                <w:noProof/>
                <w:webHidden/>
              </w:rPr>
              <w:fldChar w:fldCharType="end"/>
            </w:r>
          </w:hyperlink>
        </w:p>
        <w:p w14:paraId="4C6E3FFF" w14:textId="662A4949" w:rsidR="00B241F1" w:rsidRDefault="00B241F1">
          <w:pPr>
            <w:pStyle w:val="TOC3"/>
            <w:tabs>
              <w:tab w:val="right" w:leader="dot" w:pos="9350"/>
            </w:tabs>
            <w:rPr>
              <w:rFonts w:eastAsiaTheme="minorEastAsia"/>
              <w:noProof/>
              <w:sz w:val="24"/>
              <w:szCs w:val="24"/>
            </w:rPr>
          </w:pPr>
          <w:hyperlink w:anchor="_Toc179366507" w:history="1">
            <w:r w:rsidRPr="0078591E">
              <w:rPr>
                <w:rStyle w:val="Hyperlink"/>
                <w:noProof/>
              </w:rPr>
              <w:t>Article 8. Sibling Scholarship</w:t>
            </w:r>
            <w:r>
              <w:rPr>
                <w:noProof/>
                <w:webHidden/>
              </w:rPr>
              <w:tab/>
            </w:r>
            <w:r>
              <w:rPr>
                <w:noProof/>
                <w:webHidden/>
              </w:rPr>
              <w:fldChar w:fldCharType="begin"/>
            </w:r>
            <w:r>
              <w:rPr>
                <w:noProof/>
                <w:webHidden/>
              </w:rPr>
              <w:instrText xml:space="preserve"> PAGEREF _Toc179366507 \h </w:instrText>
            </w:r>
            <w:r>
              <w:rPr>
                <w:noProof/>
                <w:webHidden/>
              </w:rPr>
            </w:r>
            <w:r>
              <w:rPr>
                <w:noProof/>
                <w:webHidden/>
              </w:rPr>
              <w:fldChar w:fldCharType="separate"/>
            </w:r>
            <w:r w:rsidR="008D104D">
              <w:rPr>
                <w:noProof/>
                <w:webHidden/>
              </w:rPr>
              <w:t>7</w:t>
            </w:r>
            <w:r>
              <w:rPr>
                <w:noProof/>
                <w:webHidden/>
              </w:rPr>
              <w:fldChar w:fldCharType="end"/>
            </w:r>
          </w:hyperlink>
        </w:p>
        <w:p w14:paraId="3C99F9FF" w14:textId="6390AE89" w:rsidR="00B241F1" w:rsidRDefault="00B241F1">
          <w:pPr>
            <w:pStyle w:val="TOC1"/>
            <w:tabs>
              <w:tab w:val="right" w:leader="dot" w:pos="9350"/>
            </w:tabs>
            <w:rPr>
              <w:rFonts w:eastAsiaTheme="minorEastAsia"/>
              <w:noProof/>
              <w:sz w:val="24"/>
              <w:szCs w:val="24"/>
            </w:rPr>
          </w:pPr>
          <w:hyperlink w:anchor="_Toc179366508" w:history="1">
            <w:r w:rsidRPr="0078591E">
              <w:rPr>
                <w:rStyle w:val="Hyperlink"/>
                <w:noProof/>
              </w:rPr>
              <w:t>Chapter III. University Grant</w:t>
            </w:r>
            <w:r>
              <w:rPr>
                <w:noProof/>
                <w:webHidden/>
              </w:rPr>
              <w:tab/>
            </w:r>
            <w:r>
              <w:rPr>
                <w:noProof/>
                <w:webHidden/>
              </w:rPr>
              <w:fldChar w:fldCharType="begin"/>
            </w:r>
            <w:r>
              <w:rPr>
                <w:noProof/>
                <w:webHidden/>
              </w:rPr>
              <w:instrText xml:space="preserve"> PAGEREF _Toc179366508 \h </w:instrText>
            </w:r>
            <w:r>
              <w:rPr>
                <w:noProof/>
                <w:webHidden/>
              </w:rPr>
            </w:r>
            <w:r>
              <w:rPr>
                <w:noProof/>
                <w:webHidden/>
              </w:rPr>
              <w:fldChar w:fldCharType="separate"/>
            </w:r>
            <w:r w:rsidR="008D104D">
              <w:rPr>
                <w:noProof/>
                <w:webHidden/>
              </w:rPr>
              <w:t>8</w:t>
            </w:r>
            <w:r>
              <w:rPr>
                <w:noProof/>
                <w:webHidden/>
              </w:rPr>
              <w:fldChar w:fldCharType="end"/>
            </w:r>
          </w:hyperlink>
        </w:p>
        <w:p w14:paraId="7A1875BD" w14:textId="3E36D99D" w:rsidR="00B241F1" w:rsidRDefault="00B241F1">
          <w:pPr>
            <w:pStyle w:val="TOC3"/>
            <w:tabs>
              <w:tab w:val="right" w:leader="dot" w:pos="9350"/>
            </w:tabs>
            <w:rPr>
              <w:rFonts w:eastAsiaTheme="minorEastAsia"/>
              <w:noProof/>
              <w:sz w:val="24"/>
              <w:szCs w:val="24"/>
            </w:rPr>
          </w:pPr>
          <w:hyperlink w:anchor="_Toc179366509" w:history="1">
            <w:r w:rsidRPr="0078591E">
              <w:rPr>
                <w:rStyle w:val="Hyperlink"/>
                <w:noProof/>
              </w:rPr>
              <w:t>Article 9. Grant Competition</w:t>
            </w:r>
            <w:r>
              <w:rPr>
                <w:noProof/>
                <w:webHidden/>
              </w:rPr>
              <w:tab/>
            </w:r>
            <w:r>
              <w:rPr>
                <w:noProof/>
                <w:webHidden/>
              </w:rPr>
              <w:fldChar w:fldCharType="begin"/>
            </w:r>
            <w:r>
              <w:rPr>
                <w:noProof/>
                <w:webHidden/>
              </w:rPr>
              <w:instrText xml:space="preserve"> PAGEREF _Toc179366509 \h </w:instrText>
            </w:r>
            <w:r>
              <w:rPr>
                <w:noProof/>
                <w:webHidden/>
              </w:rPr>
            </w:r>
            <w:r>
              <w:rPr>
                <w:noProof/>
                <w:webHidden/>
              </w:rPr>
              <w:fldChar w:fldCharType="separate"/>
            </w:r>
            <w:r w:rsidR="008D104D">
              <w:rPr>
                <w:noProof/>
                <w:webHidden/>
              </w:rPr>
              <w:t>8</w:t>
            </w:r>
            <w:r>
              <w:rPr>
                <w:noProof/>
                <w:webHidden/>
              </w:rPr>
              <w:fldChar w:fldCharType="end"/>
            </w:r>
          </w:hyperlink>
        </w:p>
        <w:p w14:paraId="1769C627" w14:textId="1C0762C2" w:rsidR="00B241F1" w:rsidRDefault="00B241F1">
          <w:pPr>
            <w:pStyle w:val="TOC3"/>
            <w:tabs>
              <w:tab w:val="right" w:leader="dot" w:pos="9350"/>
            </w:tabs>
            <w:rPr>
              <w:rFonts w:eastAsiaTheme="minorEastAsia"/>
              <w:noProof/>
              <w:sz w:val="24"/>
              <w:szCs w:val="24"/>
            </w:rPr>
          </w:pPr>
          <w:hyperlink w:anchor="_Toc179366510" w:history="1">
            <w:r w:rsidRPr="0078591E">
              <w:rPr>
                <w:rStyle w:val="Hyperlink"/>
                <w:noProof/>
              </w:rPr>
              <w:t>Article 10. Announcement of a Grant Competition</w:t>
            </w:r>
            <w:r>
              <w:rPr>
                <w:noProof/>
                <w:webHidden/>
              </w:rPr>
              <w:tab/>
            </w:r>
            <w:r>
              <w:rPr>
                <w:noProof/>
                <w:webHidden/>
              </w:rPr>
              <w:fldChar w:fldCharType="begin"/>
            </w:r>
            <w:r>
              <w:rPr>
                <w:noProof/>
                <w:webHidden/>
              </w:rPr>
              <w:instrText xml:space="preserve"> PAGEREF _Toc179366510 \h </w:instrText>
            </w:r>
            <w:r>
              <w:rPr>
                <w:noProof/>
                <w:webHidden/>
              </w:rPr>
            </w:r>
            <w:r>
              <w:rPr>
                <w:noProof/>
                <w:webHidden/>
              </w:rPr>
              <w:fldChar w:fldCharType="separate"/>
            </w:r>
            <w:r w:rsidR="008D104D">
              <w:rPr>
                <w:noProof/>
                <w:webHidden/>
              </w:rPr>
              <w:t>8</w:t>
            </w:r>
            <w:r>
              <w:rPr>
                <w:noProof/>
                <w:webHidden/>
              </w:rPr>
              <w:fldChar w:fldCharType="end"/>
            </w:r>
          </w:hyperlink>
        </w:p>
        <w:p w14:paraId="4FE38E9F" w14:textId="3F436B01" w:rsidR="00B241F1" w:rsidRDefault="00B241F1">
          <w:pPr>
            <w:pStyle w:val="TOC3"/>
            <w:tabs>
              <w:tab w:val="right" w:leader="dot" w:pos="9350"/>
            </w:tabs>
            <w:rPr>
              <w:rFonts w:eastAsiaTheme="minorEastAsia"/>
              <w:noProof/>
              <w:sz w:val="24"/>
              <w:szCs w:val="24"/>
            </w:rPr>
          </w:pPr>
          <w:hyperlink w:anchor="_Toc179366511" w:history="1">
            <w:r w:rsidRPr="0078591E">
              <w:rPr>
                <w:rStyle w:val="Hyperlink"/>
                <w:noProof/>
              </w:rPr>
              <w:t>Article 11. Prerequisites for Participating in a Grant Competition</w:t>
            </w:r>
            <w:r>
              <w:rPr>
                <w:noProof/>
                <w:webHidden/>
              </w:rPr>
              <w:tab/>
            </w:r>
            <w:r>
              <w:rPr>
                <w:noProof/>
                <w:webHidden/>
              </w:rPr>
              <w:fldChar w:fldCharType="begin"/>
            </w:r>
            <w:r>
              <w:rPr>
                <w:noProof/>
                <w:webHidden/>
              </w:rPr>
              <w:instrText xml:space="preserve"> PAGEREF _Toc179366511 \h </w:instrText>
            </w:r>
            <w:r>
              <w:rPr>
                <w:noProof/>
                <w:webHidden/>
              </w:rPr>
            </w:r>
            <w:r>
              <w:rPr>
                <w:noProof/>
                <w:webHidden/>
              </w:rPr>
              <w:fldChar w:fldCharType="separate"/>
            </w:r>
            <w:r w:rsidR="008D104D">
              <w:rPr>
                <w:noProof/>
                <w:webHidden/>
              </w:rPr>
              <w:t>8</w:t>
            </w:r>
            <w:r>
              <w:rPr>
                <w:noProof/>
                <w:webHidden/>
              </w:rPr>
              <w:fldChar w:fldCharType="end"/>
            </w:r>
          </w:hyperlink>
        </w:p>
        <w:p w14:paraId="67E35C66" w14:textId="2217F272" w:rsidR="00B241F1" w:rsidRDefault="00B241F1">
          <w:pPr>
            <w:pStyle w:val="TOC3"/>
            <w:tabs>
              <w:tab w:val="right" w:leader="dot" w:pos="9350"/>
            </w:tabs>
            <w:rPr>
              <w:rFonts w:eastAsiaTheme="minorEastAsia"/>
              <w:noProof/>
              <w:sz w:val="24"/>
              <w:szCs w:val="24"/>
            </w:rPr>
          </w:pPr>
          <w:hyperlink w:anchor="_Toc179366512" w:history="1">
            <w:r w:rsidRPr="0078591E">
              <w:rPr>
                <w:rStyle w:val="Hyperlink"/>
                <w:noProof/>
              </w:rPr>
              <w:t>Article 12. A list of Required Documents</w:t>
            </w:r>
            <w:r>
              <w:rPr>
                <w:noProof/>
                <w:webHidden/>
              </w:rPr>
              <w:tab/>
            </w:r>
            <w:r>
              <w:rPr>
                <w:noProof/>
                <w:webHidden/>
              </w:rPr>
              <w:fldChar w:fldCharType="begin"/>
            </w:r>
            <w:r>
              <w:rPr>
                <w:noProof/>
                <w:webHidden/>
              </w:rPr>
              <w:instrText xml:space="preserve"> PAGEREF _Toc179366512 \h </w:instrText>
            </w:r>
            <w:r>
              <w:rPr>
                <w:noProof/>
                <w:webHidden/>
              </w:rPr>
            </w:r>
            <w:r>
              <w:rPr>
                <w:noProof/>
                <w:webHidden/>
              </w:rPr>
              <w:fldChar w:fldCharType="separate"/>
            </w:r>
            <w:r w:rsidR="008D104D">
              <w:rPr>
                <w:noProof/>
                <w:webHidden/>
              </w:rPr>
              <w:t>9</w:t>
            </w:r>
            <w:r>
              <w:rPr>
                <w:noProof/>
                <w:webHidden/>
              </w:rPr>
              <w:fldChar w:fldCharType="end"/>
            </w:r>
          </w:hyperlink>
        </w:p>
        <w:p w14:paraId="185CB1D0" w14:textId="65047A03" w:rsidR="00B241F1" w:rsidRDefault="00B241F1">
          <w:pPr>
            <w:pStyle w:val="TOC3"/>
            <w:tabs>
              <w:tab w:val="right" w:leader="dot" w:pos="9350"/>
            </w:tabs>
            <w:rPr>
              <w:rFonts w:eastAsiaTheme="minorEastAsia"/>
              <w:noProof/>
              <w:sz w:val="24"/>
              <w:szCs w:val="24"/>
            </w:rPr>
          </w:pPr>
          <w:hyperlink w:anchor="_Toc179366513" w:history="1">
            <w:r w:rsidRPr="0078591E">
              <w:rPr>
                <w:rStyle w:val="Hyperlink"/>
                <w:noProof/>
              </w:rPr>
              <w:t>Article 13. A Rule and Criteria for Assessing an Applicant</w:t>
            </w:r>
            <w:r>
              <w:rPr>
                <w:noProof/>
                <w:webHidden/>
              </w:rPr>
              <w:tab/>
            </w:r>
            <w:r>
              <w:rPr>
                <w:noProof/>
                <w:webHidden/>
              </w:rPr>
              <w:fldChar w:fldCharType="begin"/>
            </w:r>
            <w:r>
              <w:rPr>
                <w:noProof/>
                <w:webHidden/>
              </w:rPr>
              <w:instrText xml:space="preserve"> PAGEREF _Toc179366513 \h </w:instrText>
            </w:r>
            <w:r>
              <w:rPr>
                <w:noProof/>
                <w:webHidden/>
              </w:rPr>
            </w:r>
            <w:r>
              <w:rPr>
                <w:noProof/>
                <w:webHidden/>
              </w:rPr>
              <w:fldChar w:fldCharType="separate"/>
            </w:r>
            <w:r w:rsidR="008D104D">
              <w:rPr>
                <w:noProof/>
                <w:webHidden/>
              </w:rPr>
              <w:t>9</w:t>
            </w:r>
            <w:r>
              <w:rPr>
                <w:noProof/>
                <w:webHidden/>
              </w:rPr>
              <w:fldChar w:fldCharType="end"/>
            </w:r>
          </w:hyperlink>
        </w:p>
        <w:p w14:paraId="371E3C99" w14:textId="0D169FCF" w:rsidR="00B241F1" w:rsidRDefault="00B241F1">
          <w:pPr>
            <w:pStyle w:val="TOC3"/>
            <w:tabs>
              <w:tab w:val="right" w:leader="dot" w:pos="9350"/>
            </w:tabs>
            <w:rPr>
              <w:rFonts w:eastAsiaTheme="minorEastAsia"/>
              <w:noProof/>
              <w:sz w:val="24"/>
              <w:szCs w:val="24"/>
            </w:rPr>
          </w:pPr>
          <w:hyperlink w:anchor="_Toc179366514" w:history="1">
            <w:r w:rsidRPr="0078591E">
              <w:rPr>
                <w:rStyle w:val="Hyperlink"/>
                <w:noProof/>
              </w:rPr>
              <w:t>Article 14. Volume of a Grant and Maximum Amount</w:t>
            </w:r>
            <w:r>
              <w:rPr>
                <w:noProof/>
                <w:webHidden/>
              </w:rPr>
              <w:tab/>
            </w:r>
            <w:r>
              <w:rPr>
                <w:noProof/>
                <w:webHidden/>
              </w:rPr>
              <w:fldChar w:fldCharType="begin"/>
            </w:r>
            <w:r>
              <w:rPr>
                <w:noProof/>
                <w:webHidden/>
              </w:rPr>
              <w:instrText xml:space="preserve"> PAGEREF _Toc179366514 \h </w:instrText>
            </w:r>
            <w:r>
              <w:rPr>
                <w:noProof/>
                <w:webHidden/>
              </w:rPr>
            </w:r>
            <w:r>
              <w:rPr>
                <w:noProof/>
                <w:webHidden/>
              </w:rPr>
              <w:fldChar w:fldCharType="separate"/>
            </w:r>
            <w:r w:rsidR="008D104D">
              <w:rPr>
                <w:noProof/>
                <w:webHidden/>
              </w:rPr>
              <w:t>9</w:t>
            </w:r>
            <w:r>
              <w:rPr>
                <w:noProof/>
                <w:webHidden/>
              </w:rPr>
              <w:fldChar w:fldCharType="end"/>
            </w:r>
          </w:hyperlink>
        </w:p>
        <w:p w14:paraId="1E0790BA" w14:textId="12CEE9E7" w:rsidR="00B241F1" w:rsidRDefault="00B241F1">
          <w:pPr>
            <w:pStyle w:val="TOC3"/>
            <w:tabs>
              <w:tab w:val="right" w:leader="dot" w:pos="9350"/>
            </w:tabs>
            <w:rPr>
              <w:rFonts w:eastAsiaTheme="minorEastAsia"/>
              <w:noProof/>
              <w:sz w:val="24"/>
              <w:szCs w:val="24"/>
            </w:rPr>
          </w:pPr>
          <w:hyperlink w:anchor="_Toc179366515" w:history="1">
            <w:r w:rsidRPr="0078591E">
              <w:rPr>
                <w:rStyle w:val="Hyperlink"/>
                <w:noProof/>
              </w:rPr>
              <w:t>Article 15. Terms of a Grant Competition</w:t>
            </w:r>
            <w:r>
              <w:rPr>
                <w:noProof/>
                <w:webHidden/>
              </w:rPr>
              <w:tab/>
            </w:r>
            <w:r>
              <w:rPr>
                <w:noProof/>
                <w:webHidden/>
              </w:rPr>
              <w:fldChar w:fldCharType="begin"/>
            </w:r>
            <w:r>
              <w:rPr>
                <w:noProof/>
                <w:webHidden/>
              </w:rPr>
              <w:instrText xml:space="preserve"> PAGEREF _Toc179366515 \h </w:instrText>
            </w:r>
            <w:r>
              <w:rPr>
                <w:noProof/>
                <w:webHidden/>
              </w:rPr>
            </w:r>
            <w:r>
              <w:rPr>
                <w:noProof/>
                <w:webHidden/>
              </w:rPr>
              <w:fldChar w:fldCharType="separate"/>
            </w:r>
            <w:r w:rsidR="008D104D">
              <w:rPr>
                <w:noProof/>
                <w:webHidden/>
              </w:rPr>
              <w:t>9</w:t>
            </w:r>
            <w:r>
              <w:rPr>
                <w:noProof/>
                <w:webHidden/>
              </w:rPr>
              <w:fldChar w:fldCharType="end"/>
            </w:r>
          </w:hyperlink>
        </w:p>
        <w:p w14:paraId="2347EC90" w14:textId="5EAF93A8" w:rsidR="00B241F1" w:rsidRDefault="00B241F1">
          <w:pPr>
            <w:pStyle w:val="TOC1"/>
            <w:tabs>
              <w:tab w:val="right" w:leader="dot" w:pos="9350"/>
            </w:tabs>
            <w:rPr>
              <w:rFonts w:eastAsiaTheme="minorEastAsia"/>
              <w:noProof/>
              <w:sz w:val="24"/>
              <w:szCs w:val="24"/>
            </w:rPr>
          </w:pPr>
          <w:hyperlink w:anchor="_Toc179366516" w:history="1">
            <w:r w:rsidRPr="0078591E">
              <w:rPr>
                <w:rStyle w:val="Hyperlink"/>
                <w:noProof/>
              </w:rPr>
              <w:t>Chapter IV. Grant and Scholarship Committee</w:t>
            </w:r>
            <w:r>
              <w:rPr>
                <w:noProof/>
                <w:webHidden/>
              </w:rPr>
              <w:tab/>
            </w:r>
            <w:r>
              <w:rPr>
                <w:noProof/>
                <w:webHidden/>
              </w:rPr>
              <w:fldChar w:fldCharType="begin"/>
            </w:r>
            <w:r>
              <w:rPr>
                <w:noProof/>
                <w:webHidden/>
              </w:rPr>
              <w:instrText xml:space="preserve"> PAGEREF _Toc179366516 \h </w:instrText>
            </w:r>
            <w:r>
              <w:rPr>
                <w:noProof/>
                <w:webHidden/>
              </w:rPr>
            </w:r>
            <w:r>
              <w:rPr>
                <w:noProof/>
                <w:webHidden/>
              </w:rPr>
              <w:fldChar w:fldCharType="separate"/>
            </w:r>
            <w:r w:rsidR="008D104D">
              <w:rPr>
                <w:noProof/>
                <w:webHidden/>
              </w:rPr>
              <w:t>10</w:t>
            </w:r>
            <w:r>
              <w:rPr>
                <w:noProof/>
                <w:webHidden/>
              </w:rPr>
              <w:fldChar w:fldCharType="end"/>
            </w:r>
          </w:hyperlink>
        </w:p>
        <w:p w14:paraId="194B249C" w14:textId="419FD18C" w:rsidR="00B241F1" w:rsidRDefault="00B241F1">
          <w:pPr>
            <w:pStyle w:val="TOC3"/>
            <w:tabs>
              <w:tab w:val="right" w:leader="dot" w:pos="9350"/>
            </w:tabs>
            <w:rPr>
              <w:rFonts w:eastAsiaTheme="minorEastAsia"/>
              <w:noProof/>
              <w:sz w:val="24"/>
              <w:szCs w:val="24"/>
            </w:rPr>
          </w:pPr>
          <w:hyperlink w:anchor="_Toc179366517" w:history="1">
            <w:r w:rsidRPr="0078591E">
              <w:rPr>
                <w:rStyle w:val="Hyperlink"/>
                <w:noProof/>
              </w:rPr>
              <w:t>Article 16. Composition of the Committee</w:t>
            </w:r>
            <w:r>
              <w:rPr>
                <w:noProof/>
                <w:webHidden/>
              </w:rPr>
              <w:tab/>
            </w:r>
            <w:r>
              <w:rPr>
                <w:noProof/>
                <w:webHidden/>
              </w:rPr>
              <w:fldChar w:fldCharType="begin"/>
            </w:r>
            <w:r>
              <w:rPr>
                <w:noProof/>
                <w:webHidden/>
              </w:rPr>
              <w:instrText xml:space="preserve"> PAGEREF _Toc179366517 \h </w:instrText>
            </w:r>
            <w:r>
              <w:rPr>
                <w:noProof/>
                <w:webHidden/>
              </w:rPr>
            </w:r>
            <w:r>
              <w:rPr>
                <w:noProof/>
                <w:webHidden/>
              </w:rPr>
              <w:fldChar w:fldCharType="separate"/>
            </w:r>
            <w:r w:rsidR="008D104D">
              <w:rPr>
                <w:noProof/>
                <w:webHidden/>
              </w:rPr>
              <w:t>10</w:t>
            </w:r>
            <w:r>
              <w:rPr>
                <w:noProof/>
                <w:webHidden/>
              </w:rPr>
              <w:fldChar w:fldCharType="end"/>
            </w:r>
          </w:hyperlink>
        </w:p>
        <w:p w14:paraId="72C83568" w14:textId="6C1C9F71" w:rsidR="00B241F1" w:rsidRDefault="00B241F1">
          <w:pPr>
            <w:pStyle w:val="TOC3"/>
            <w:tabs>
              <w:tab w:val="right" w:leader="dot" w:pos="9350"/>
            </w:tabs>
            <w:rPr>
              <w:rFonts w:eastAsiaTheme="minorEastAsia"/>
              <w:noProof/>
              <w:sz w:val="24"/>
              <w:szCs w:val="24"/>
            </w:rPr>
          </w:pPr>
          <w:hyperlink w:anchor="_Toc179366518" w:history="1">
            <w:r w:rsidRPr="0078591E">
              <w:rPr>
                <w:rStyle w:val="Hyperlink"/>
                <w:noProof/>
              </w:rPr>
              <w:t>Article 17. A Conflict of Interest and Withdrawal of a Committee Member</w:t>
            </w:r>
            <w:r>
              <w:rPr>
                <w:noProof/>
                <w:webHidden/>
              </w:rPr>
              <w:tab/>
            </w:r>
            <w:r>
              <w:rPr>
                <w:noProof/>
                <w:webHidden/>
              </w:rPr>
              <w:fldChar w:fldCharType="begin"/>
            </w:r>
            <w:r>
              <w:rPr>
                <w:noProof/>
                <w:webHidden/>
              </w:rPr>
              <w:instrText xml:space="preserve"> PAGEREF _Toc179366518 \h </w:instrText>
            </w:r>
            <w:r>
              <w:rPr>
                <w:noProof/>
                <w:webHidden/>
              </w:rPr>
            </w:r>
            <w:r>
              <w:rPr>
                <w:noProof/>
                <w:webHidden/>
              </w:rPr>
              <w:fldChar w:fldCharType="separate"/>
            </w:r>
            <w:r w:rsidR="008D104D">
              <w:rPr>
                <w:noProof/>
                <w:webHidden/>
              </w:rPr>
              <w:t>11</w:t>
            </w:r>
            <w:r>
              <w:rPr>
                <w:noProof/>
                <w:webHidden/>
              </w:rPr>
              <w:fldChar w:fldCharType="end"/>
            </w:r>
          </w:hyperlink>
        </w:p>
        <w:p w14:paraId="05B5D497" w14:textId="098BCD8A" w:rsidR="00B241F1" w:rsidRDefault="00B241F1">
          <w:pPr>
            <w:pStyle w:val="TOC3"/>
            <w:tabs>
              <w:tab w:val="right" w:leader="dot" w:pos="9350"/>
            </w:tabs>
            <w:rPr>
              <w:rFonts w:eastAsiaTheme="minorEastAsia"/>
              <w:noProof/>
              <w:sz w:val="24"/>
              <w:szCs w:val="24"/>
            </w:rPr>
          </w:pPr>
          <w:hyperlink w:anchor="_Toc179366519" w:history="1">
            <w:r w:rsidRPr="0078591E">
              <w:rPr>
                <w:rStyle w:val="Hyperlink"/>
                <w:noProof/>
              </w:rPr>
              <w:t>Article 18. Termination of Authority of a Committee Member and Change in Composition of the Committee</w:t>
            </w:r>
            <w:r>
              <w:rPr>
                <w:noProof/>
                <w:webHidden/>
              </w:rPr>
              <w:tab/>
            </w:r>
            <w:r>
              <w:rPr>
                <w:noProof/>
                <w:webHidden/>
              </w:rPr>
              <w:fldChar w:fldCharType="begin"/>
            </w:r>
            <w:r>
              <w:rPr>
                <w:noProof/>
                <w:webHidden/>
              </w:rPr>
              <w:instrText xml:space="preserve"> PAGEREF _Toc179366519 \h </w:instrText>
            </w:r>
            <w:r>
              <w:rPr>
                <w:noProof/>
                <w:webHidden/>
              </w:rPr>
            </w:r>
            <w:r>
              <w:rPr>
                <w:noProof/>
                <w:webHidden/>
              </w:rPr>
              <w:fldChar w:fldCharType="separate"/>
            </w:r>
            <w:r w:rsidR="008D104D">
              <w:rPr>
                <w:noProof/>
                <w:webHidden/>
              </w:rPr>
              <w:t>11</w:t>
            </w:r>
            <w:r>
              <w:rPr>
                <w:noProof/>
                <w:webHidden/>
              </w:rPr>
              <w:fldChar w:fldCharType="end"/>
            </w:r>
          </w:hyperlink>
        </w:p>
        <w:p w14:paraId="2BA9576F" w14:textId="125D0922" w:rsidR="00B241F1" w:rsidRDefault="00B241F1">
          <w:pPr>
            <w:pStyle w:val="TOC3"/>
            <w:tabs>
              <w:tab w:val="right" w:leader="dot" w:pos="9350"/>
            </w:tabs>
            <w:rPr>
              <w:rFonts w:eastAsiaTheme="minorEastAsia"/>
              <w:noProof/>
              <w:sz w:val="24"/>
              <w:szCs w:val="24"/>
            </w:rPr>
          </w:pPr>
          <w:hyperlink w:anchor="_Toc179366520" w:history="1">
            <w:r w:rsidRPr="0078591E">
              <w:rPr>
                <w:rStyle w:val="Hyperlink"/>
                <w:noProof/>
              </w:rPr>
              <w:t>Article 19. The Head of the Committee</w:t>
            </w:r>
            <w:r>
              <w:rPr>
                <w:noProof/>
                <w:webHidden/>
              </w:rPr>
              <w:tab/>
            </w:r>
            <w:r>
              <w:rPr>
                <w:noProof/>
                <w:webHidden/>
              </w:rPr>
              <w:fldChar w:fldCharType="begin"/>
            </w:r>
            <w:r>
              <w:rPr>
                <w:noProof/>
                <w:webHidden/>
              </w:rPr>
              <w:instrText xml:space="preserve"> PAGEREF _Toc179366520 \h </w:instrText>
            </w:r>
            <w:r>
              <w:rPr>
                <w:noProof/>
                <w:webHidden/>
              </w:rPr>
            </w:r>
            <w:r>
              <w:rPr>
                <w:noProof/>
                <w:webHidden/>
              </w:rPr>
              <w:fldChar w:fldCharType="separate"/>
            </w:r>
            <w:r w:rsidR="008D104D">
              <w:rPr>
                <w:noProof/>
                <w:webHidden/>
              </w:rPr>
              <w:t>12</w:t>
            </w:r>
            <w:r>
              <w:rPr>
                <w:noProof/>
                <w:webHidden/>
              </w:rPr>
              <w:fldChar w:fldCharType="end"/>
            </w:r>
          </w:hyperlink>
        </w:p>
        <w:p w14:paraId="1A8C081B" w14:textId="663FC925" w:rsidR="00B241F1" w:rsidRDefault="00B241F1">
          <w:pPr>
            <w:pStyle w:val="TOC3"/>
            <w:tabs>
              <w:tab w:val="right" w:leader="dot" w:pos="9350"/>
            </w:tabs>
            <w:rPr>
              <w:rFonts w:eastAsiaTheme="minorEastAsia"/>
              <w:noProof/>
              <w:sz w:val="24"/>
              <w:szCs w:val="24"/>
            </w:rPr>
          </w:pPr>
          <w:hyperlink w:anchor="_Toc179366521" w:history="1">
            <w:r w:rsidRPr="0078591E">
              <w:rPr>
                <w:rStyle w:val="Hyperlink"/>
                <w:noProof/>
              </w:rPr>
              <w:t>Article 20. An Office of the Committee</w:t>
            </w:r>
            <w:r>
              <w:rPr>
                <w:noProof/>
                <w:webHidden/>
              </w:rPr>
              <w:tab/>
            </w:r>
            <w:r>
              <w:rPr>
                <w:noProof/>
                <w:webHidden/>
              </w:rPr>
              <w:fldChar w:fldCharType="begin"/>
            </w:r>
            <w:r>
              <w:rPr>
                <w:noProof/>
                <w:webHidden/>
              </w:rPr>
              <w:instrText xml:space="preserve"> PAGEREF _Toc179366521 \h </w:instrText>
            </w:r>
            <w:r>
              <w:rPr>
                <w:noProof/>
                <w:webHidden/>
              </w:rPr>
            </w:r>
            <w:r>
              <w:rPr>
                <w:noProof/>
                <w:webHidden/>
              </w:rPr>
              <w:fldChar w:fldCharType="separate"/>
            </w:r>
            <w:r w:rsidR="008D104D">
              <w:rPr>
                <w:noProof/>
                <w:webHidden/>
              </w:rPr>
              <w:t>12</w:t>
            </w:r>
            <w:r>
              <w:rPr>
                <w:noProof/>
                <w:webHidden/>
              </w:rPr>
              <w:fldChar w:fldCharType="end"/>
            </w:r>
          </w:hyperlink>
        </w:p>
        <w:p w14:paraId="091FB1EE" w14:textId="02693BE4" w:rsidR="00B241F1" w:rsidRDefault="00B241F1">
          <w:pPr>
            <w:pStyle w:val="TOC3"/>
            <w:tabs>
              <w:tab w:val="right" w:leader="dot" w:pos="9350"/>
            </w:tabs>
            <w:rPr>
              <w:rFonts w:eastAsiaTheme="minorEastAsia"/>
              <w:noProof/>
              <w:sz w:val="24"/>
              <w:szCs w:val="24"/>
            </w:rPr>
          </w:pPr>
          <w:hyperlink w:anchor="_Toc179366522" w:history="1">
            <w:r w:rsidRPr="0078591E">
              <w:rPr>
                <w:rStyle w:val="Hyperlink"/>
                <w:noProof/>
              </w:rPr>
              <w:t>Article 21. A Committee Meeting</w:t>
            </w:r>
            <w:r>
              <w:rPr>
                <w:noProof/>
                <w:webHidden/>
              </w:rPr>
              <w:tab/>
            </w:r>
            <w:r>
              <w:rPr>
                <w:noProof/>
                <w:webHidden/>
              </w:rPr>
              <w:fldChar w:fldCharType="begin"/>
            </w:r>
            <w:r>
              <w:rPr>
                <w:noProof/>
                <w:webHidden/>
              </w:rPr>
              <w:instrText xml:space="preserve"> PAGEREF _Toc179366522 \h </w:instrText>
            </w:r>
            <w:r>
              <w:rPr>
                <w:noProof/>
                <w:webHidden/>
              </w:rPr>
            </w:r>
            <w:r>
              <w:rPr>
                <w:noProof/>
                <w:webHidden/>
              </w:rPr>
              <w:fldChar w:fldCharType="separate"/>
            </w:r>
            <w:r w:rsidR="008D104D">
              <w:rPr>
                <w:noProof/>
                <w:webHidden/>
              </w:rPr>
              <w:t>12</w:t>
            </w:r>
            <w:r>
              <w:rPr>
                <w:noProof/>
                <w:webHidden/>
              </w:rPr>
              <w:fldChar w:fldCharType="end"/>
            </w:r>
          </w:hyperlink>
        </w:p>
        <w:p w14:paraId="1FF99AD4" w14:textId="0C6C420E" w:rsidR="00B241F1" w:rsidRDefault="00B241F1">
          <w:pPr>
            <w:pStyle w:val="TOC3"/>
            <w:tabs>
              <w:tab w:val="right" w:leader="dot" w:pos="9350"/>
            </w:tabs>
            <w:rPr>
              <w:rFonts w:eastAsiaTheme="minorEastAsia"/>
              <w:noProof/>
              <w:sz w:val="24"/>
              <w:szCs w:val="24"/>
            </w:rPr>
          </w:pPr>
          <w:hyperlink w:anchor="_Toc179366523" w:history="1">
            <w:r w:rsidRPr="0078591E">
              <w:rPr>
                <w:rStyle w:val="Hyperlink"/>
                <w:noProof/>
              </w:rPr>
              <w:t>Article 22. Decision-making by the Committee</w:t>
            </w:r>
            <w:r>
              <w:rPr>
                <w:noProof/>
                <w:webHidden/>
              </w:rPr>
              <w:tab/>
            </w:r>
            <w:r>
              <w:rPr>
                <w:noProof/>
                <w:webHidden/>
              </w:rPr>
              <w:fldChar w:fldCharType="begin"/>
            </w:r>
            <w:r>
              <w:rPr>
                <w:noProof/>
                <w:webHidden/>
              </w:rPr>
              <w:instrText xml:space="preserve"> PAGEREF _Toc179366523 \h </w:instrText>
            </w:r>
            <w:r>
              <w:rPr>
                <w:noProof/>
                <w:webHidden/>
              </w:rPr>
            </w:r>
            <w:r>
              <w:rPr>
                <w:noProof/>
                <w:webHidden/>
              </w:rPr>
              <w:fldChar w:fldCharType="separate"/>
            </w:r>
            <w:r w:rsidR="008D104D">
              <w:rPr>
                <w:noProof/>
                <w:webHidden/>
              </w:rPr>
              <w:t>13</w:t>
            </w:r>
            <w:r>
              <w:rPr>
                <w:noProof/>
                <w:webHidden/>
              </w:rPr>
              <w:fldChar w:fldCharType="end"/>
            </w:r>
          </w:hyperlink>
        </w:p>
        <w:p w14:paraId="45B586AA" w14:textId="0CAF9D8F" w:rsidR="00B241F1" w:rsidRDefault="00B241F1">
          <w:pPr>
            <w:pStyle w:val="TOC1"/>
            <w:tabs>
              <w:tab w:val="right" w:leader="dot" w:pos="9350"/>
            </w:tabs>
            <w:rPr>
              <w:rFonts w:eastAsiaTheme="minorEastAsia"/>
              <w:noProof/>
              <w:sz w:val="24"/>
              <w:szCs w:val="24"/>
            </w:rPr>
          </w:pPr>
          <w:hyperlink w:anchor="_Toc179366524" w:history="1">
            <w:r w:rsidRPr="0078591E">
              <w:rPr>
                <w:rStyle w:val="Hyperlink"/>
                <w:noProof/>
              </w:rPr>
              <w:t>Chapter V Appeal</w:t>
            </w:r>
            <w:r>
              <w:rPr>
                <w:noProof/>
                <w:webHidden/>
              </w:rPr>
              <w:tab/>
            </w:r>
            <w:r>
              <w:rPr>
                <w:noProof/>
                <w:webHidden/>
              </w:rPr>
              <w:fldChar w:fldCharType="begin"/>
            </w:r>
            <w:r>
              <w:rPr>
                <w:noProof/>
                <w:webHidden/>
              </w:rPr>
              <w:instrText xml:space="preserve"> PAGEREF _Toc179366524 \h </w:instrText>
            </w:r>
            <w:r>
              <w:rPr>
                <w:noProof/>
                <w:webHidden/>
              </w:rPr>
            </w:r>
            <w:r>
              <w:rPr>
                <w:noProof/>
                <w:webHidden/>
              </w:rPr>
              <w:fldChar w:fldCharType="separate"/>
            </w:r>
            <w:r w:rsidR="008D104D">
              <w:rPr>
                <w:noProof/>
                <w:webHidden/>
              </w:rPr>
              <w:t>13</w:t>
            </w:r>
            <w:r>
              <w:rPr>
                <w:noProof/>
                <w:webHidden/>
              </w:rPr>
              <w:fldChar w:fldCharType="end"/>
            </w:r>
          </w:hyperlink>
        </w:p>
        <w:p w14:paraId="5FFC04D1" w14:textId="46D86D68" w:rsidR="00B241F1" w:rsidRDefault="00B241F1">
          <w:pPr>
            <w:pStyle w:val="TOC3"/>
            <w:tabs>
              <w:tab w:val="right" w:leader="dot" w:pos="9350"/>
            </w:tabs>
            <w:rPr>
              <w:rFonts w:eastAsiaTheme="minorEastAsia"/>
              <w:noProof/>
              <w:sz w:val="24"/>
              <w:szCs w:val="24"/>
            </w:rPr>
          </w:pPr>
          <w:hyperlink w:anchor="_Toc179366525" w:history="1">
            <w:r w:rsidRPr="0078591E">
              <w:rPr>
                <w:rStyle w:val="Hyperlink"/>
                <w:noProof/>
              </w:rPr>
              <w:t>Article 23. Appeal Against a Decision of the Committee</w:t>
            </w:r>
            <w:r>
              <w:rPr>
                <w:noProof/>
                <w:webHidden/>
              </w:rPr>
              <w:tab/>
            </w:r>
            <w:r>
              <w:rPr>
                <w:noProof/>
                <w:webHidden/>
              </w:rPr>
              <w:fldChar w:fldCharType="begin"/>
            </w:r>
            <w:r>
              <w:rPr>
                <w:noProof/>
                <w:webHidden/>
              </w:rPr>
              <w:instrText xml:space="preserve"> PAGEREF _Toc179366525 \h </w:instrText>
            </w:r>
            <w:r>
              <w:rPr>
                <w:noProof/>
                <w:webHidden/>
              </w:rPr>
            </w:r>
            <w:r>
              <w:rPr>
                <w:noProof/>
                <w:webHidden/>
              </w:rPr>
              <w:fldChar w:fldCharType="separate"/>
            </w:r>
            <w:r w:rsidR="008D104D">
              <w:rPr>
                <w:noProof/>
                <w:webHidden/>
              </w:rPr>
              <w:t>13</w:t>
            </w:r>
            <w:r>
              <w:rPr>
                <w:noProof/>
                <w:webHidden/>
              </w:rPr>
              <w:fldChar w:fldCharType="end"/>
            </w:r>
          </w:hyperlink>
        </w:p>
        <w:p w14:paraId="6251B6B1" w14:textId="6ACC313D" w:rsidR="00B241F1" w:rsidRDefault="00B241F1">
          <w:pPr>
            <w:pStyle w:val="TOC3"/>
            <w:tabs>
              <w:tab w:val="right" w:leader="dot" w:pos="9350"/>
            </w:tabs>
            <w:rPr>
              <w:rFonts w:eastAsiaTheme="minorEastAsia"/>
              <w:noProof/>
              <w:sz w:val="24"/>
              <w:szCs w:val="24"/>
            </w:rPr>
          </w:pPr>
          <w:hyperlink w:anchor="_Toc179366526" w:history="1">
            <w:r w:rsidRPr="0078591E">
              <w:rPr>
                <w:rStyle w:val="Hyperlink"/>
                <w:noProof/>
              </w:rPr>
              <w:t>Article 24. An Appeal Reviewing Committee</w:t>
            </w:r>
            <w:r>
              <w:rPr>
                <w:noProof/>
                <w:webHidden/>
              </w:rPr>
              <w:tab/>
            </w:r>
            <w:r>
              <w:rPr>
                <w:noProof/>
                <w:webHidden/>
              </w:rPr>
              <w:fldChar w:fldCharType="begin"/>
            </w:r>
            <w:r>
              <w:rPr>
                <w:noProof/>
                <w:webHidden/>
              </w:rPr>
              <w:instrText xml:space="preserve"> PAGEREF _Toc179366526 \h </w:instrText>
            </w:r>
            <w:r>
              <w:rPr>
                <w:noProof/>
                <w:webHidden/>
              </w:rPr>
            </w:r>
            <w:r>
              <w:rPr>
                <w:noProof/>
                <w:webHidden/>
              </w:rPr>
              <w:fldChar w:fldCharType="separate"/>
            </w:r>
            <w:r w:rsidR="008D104D">
              <w:rPr>
                <w:noProof/>
                <w:webHidden/>
              </w:rPr>
              <w:t>13</w:t>
            </w:r>
            <w:r>
              <w:rPr>
                <w:noProof/>
                <w:webHidden/>
              </w:rPr>
              <w:fldChar w:fldCharType="end"/>
            </w:r>
          </w:hyperlink>
        </w:p>
        <w:p w14:paraId="73DA8C4C" w14:textId="6284EAFB" w:rsidR="00B241F1" w:rsidRDefault="00B241F1">
          <w:pPr>
            <w:pStyle w:val="TOC3"/>
            <w:tabs>
              <w:tab w:val="right" w:leader="dot" w:pos="9350"/>
            </w:tabs>
            <w:rPr>
              <w:rFonts w:eastAsiaTheme="minorEastAsia"/>
              <w:noProof/>
              <w:sz w:val="24"/>
              <w:szCs w:val="24"/>
            </w:rPr>
          </w:pPr>
          <w:hyperlink w:anchor="_Toc179366527" w:history="1">
            <w:r w:rsidRPr="0078591E">
              <w:rPr>
                <w:rStyle w:val="Hyperlink"/>
                <w:noProof/>
              </w:rPr>
              <w:t>Article 25. Results of Annulment of a Decision by an Appeal Reviewing Committee</w:t>
            </w:r>
            <w:r>
              <w:rPr>
                <w:noProof/>
                <w:webHidden/>
              </w:rPr>
              <w:tab/>
            </w:r>
            <w:r>
              <w:rPr>
                <w:noProof/>
                <w:webHidden/>
              </w:rPr>
              <w:fldChar w:fldCharType="begin"/>
            </w:r>
            <w:r>
              <w:rPr>
                <w:noProof/>
                <w:webHidden/>
              </w:rPr>
              <w:instrText xml:space="preserve"> PAGEREF _Toc179366527 \h </w:instrText>
            </w:r>
            <w:r>
              <w:rPr>
                <w:noProof/>
                <w:webHidden/>
              </w:rPr>
            </w:r>
            <w:r>
              <w:rPr>
                <w:noProof/>
                <w:webHidden/>
              </w:rPr>
              <w:fldChar w:fldCharType="separate"/>
            </w:r>
            <w:r w:rsidR="008D104D">
              <w:rPr>
                <w:noProof/>
                <w:webHidden/>
              </w:rPr>
              <w:t>14</w:t>
            </w:r>
            <w:r>
              <w:rPr>
                <w:noProof/>
                <w:webHidden/>
              </w:rPr>
              <w:fldChar w:fldCharType="end"/>
            </w:r>
          </w:hyperlink>
        </w:p>
        <w:p w14:paraId="2245444F" w14:textId="0FC817B4" w:rsidR="00B241F1" w:rsidRDefault="00B241F1">
          <w:pPr>
            <w:pStyle w:val="TOC3"/>
            <w:tabs>
              <w:tab w:val="right" w:leader="dot" w:pos="9350"/>
            </w:tabs>
            <w:rPr>
              <w:rFonts w:eastAsiaTheme="minorEastAsia"/>
              <w:noProof/>
              <w:sz w:val="24"/>
              <w:szCs w:val="24"/>
            </w:rPr>
          </w:pPr>
          <w:hyperlink w:anchor="_Toc179366528" w:history="1">
            <w:r w:rsidRPr="0078591E">
              <w:rPr>
                <w:rStyle w:val="Hyperlink"/>
                <w:noProof/>
              </w:rPr>
              <w:t>Article 26. Prerequisites for Enacting a Grant</w:t>
            </w:r>
            <w:r>
              <w:rPr>
                <w:noProof/>
                <w:webHidden/>
              </w:rPr>
              <w:tab/>
            </w:r>
            <w:r>
              <w:rPr>
                <w:noProof/>
                <w:webHidden/>
              </w:rPr>
              <w:fldChar w:fldCharType="begin"/>
            </w:r>
            <w:r>
              <w:rPr>
                <w:noProof/>
                <w:webHidden/>
              </w:rPr>
              <w:instrText xml:space="preserve"> PAGEREF _Toc179366528 \h </w:instrText>
            </w:r>
            <w:r>
              <w:rPr>
                <w:noProof/>
                <w:webHidden/>
              </w:rPr>
            </w:r>
            <w:r>
              <w:rPr>
                <w:noProof/>
                <w:webHidden/>
              </w:rPr>
              <w:fldChar w:fldCharType="separate"/>
            </w:r>
            <w:r w:rsidR="008D104D">
              <w:rPr>
                <w:noProof/>
                <w:webHidden/>
              </w:rPr>
              <w:t>14</w:t>
            </w:r>
            <w:r>
              <w:rPr>
                <w:noProof/>
                <w:webHidden/>
              </w:rPr>
              <w:fldChar w:fldCharType="end"/>
            </w:r>
          </w:hyperlink>
        </w:p>
        <w:p w14:paraId="565A588C" w14:textId="21460C0E" w:rsidR="00B241F1" w:rsidRDefault="00B241F1">
          <w:pPr>
            <w:pStyle w:val="TOC3"/>
            <w:tabs>
              <w:tab w:val="right" w:leader="dot" w:pos="9350"/>
            </w:tabs>
            <w:rPr>
              <w:rFonts w:eastAsiaTheme="minorEastAsia"/>
              <w:noProof/>
              <w:sz w:val="24"/>
              <w:szCs w:val="24"/>
            </w:rPr>
          </w:pPr>
          <w:hyperlink w:anchor="_Toc179366529" w:history="1">
            <w:r w:rsidRPr="0078591E">
              <w:rPr>
                <w:rStyle w:val="Hyperlink"/>
                <w:noProof/>
              </w:rPr>
              <w:t>Article 27. Basis for Enacting a Scholarship</w:t>
            </w:r>
            <w:r>
              <w:rPr>
                <w:noProof/>
                <w:webHidden/>
              </w:rPr>
              <w:tab/>
            </w:r>
            <w:r>
              <w:rPr>
                <w:noProof/>
                <w:webHidden/>
              </w:rPr>
              <w:fldChar w:fldCharType="begin"/>
            </w:r>
            <w:r>
              <w:rPr>
                <w:noProof/>
                <w:webHidden/>
              </w:rPr>
              <w:instrText xml:space="preserve"> PAGEREF _Toc179366529 \h </w:instrText>
            </w:r>
            <w:r>
              <w:rPr>
                <w:noProof/>
                <w:webHidden/>
              </w:rPr>
            </w:r>
            <w:r>
              <w:rPr>
                <w:noProof/>
                <w:webHidden/>
              </w:rPr>
              <w:fldChar w:fldCharType="separate"/>
            </w:r>
            <w:r w:rsidR="008D104D">
              <w:rPr>
                <w:noProof/>
                <w:webHidden/>
              </w:rPr>
              <w:t>15</w:t>
            </w:r>
            <w:r>
              <w:rPr>
                <w:noProof/>
                <w:webHidden/>
              </w:rPr>
              <w:fldChar w:fldCharType="end"/>
            </w:r>
          </w:hyperlink>
        </w:p>
        <w:p w14:paraId="6303E87F" w14:textId="71D8D21B" w:rsidR="00B241F1" w:rsidRDefault="00B241F1">
          <w:pPr>
            <w:pStyle w:val="TOC3"/>
            <w:tabs>
              <w:tab w:val="right" w:leader="dot" w:pos="9350"/>
            </w:tabs>
            <w:rPr>
              <w:rFonts w:eastAsiaTheme="minorEastAsia"/>
              <w:noProof/>
              <w:sz w:val="24"/>
              <w:szCs w:val="24"/>
            </w:rPr>
          </w:pPr>
          <w:hyperlink w:anchor="_Toc179366530" w:history="1">
            <w:r w:rsidRPr="0078591E">
              <w:rPr>
                <w:rStyle w:val="Hyperlink"/>
                <w:noProof/>
              </w:rPr>
              <w:t>Article 28. Basis for Revoking a Grant</w:t>
            </w:r>
            <w:r>
              <w:rPr>
                <w:noProof/>
                <w:webHidden/>
              </w:rPr>
              <w:tab/>
            </w:r>
            <w:r>
              <w:rPr>
                <w:noProof/>
                <w:webHidden/>
              </w:rPr>
              <w:fldChar w:fldCharType="begin"/>
            </w:r>
            <w:r>
              <w:rPr>
                <w:noProof/>
                <w:webHidden/>
              </w:rPr>
              <w:instrText xml:space="preserve"> PAGEREF _Toc179366530 \h </w:instrText>
            </w:r>
            <w:r>
              <w:rPr>
                <w:noProof/>
                <w:webHidden/>
              </w:rPr>
            </w:r>
            <w:r>
              <w:rPr>
                <w:noProof/>
                <w:webHidden/>
              </w:rPr>
              <w:fldChar w:fldCharType="separate"/>
            </w:r>
            <w:r w:rsidR="008D104D">
              <w:rPr>
                <w:noProof/>
                <w:webHidden/>
              </w:rPr>
              <w:t>15</w:t>
            </w:r>
            <w:r>
              <w:rPr>
                <w:noProof/>
                <w:webHidden/>
              </w:rPr>
              <w:fldChar w:fldCharType="end"/>
            </w:r>
          </w:hyperlink>
        </w:p>
        <w:p w14:paraId="27FB30B9" w14:textId="1800944C" w:rsidR="00B241F1" w:rsidRDefault="00B241F1">
          <w:pPr>
            <w:pStyle w:val="TOC3"/>
            <w:tabs>
              <w:tab w:val="right" w:leader="dot" w:pos="9350"/>
            </w:tabs>
            <w:rPr>
              <w:rFonts w:eastAsiaTheme="minorEastAsia"/>
              <w:noProof/>
              <w:sz w:val="24"/>
              <w:szCs w:val="24"/>
            </w:rPr>
          </w:pPr>
          <w:hyperlink w:anchor="_Toc179366531" w:history="1">
            <w:r w:rsidRPr="0078591E">
              <w:rPr>
                <w:rStyle w:val="Hyperlink"/>
                <w:noProof/>
              </w:rPr>
              <w:t>Article 29. Revocation of a Grant on the Basis of Submitting Incorrect and/or False Information</w:t>
            </w:r>
            <w:r>
              <w:rPr>
                <w:noProof/>
                <w:webHidden/>
              </w:rPr>
              <w:tab/>
            </w:r>
            <w:r>
              <w:rPr>
                <w:noProof/>
                <w:webHidden/>
              </w:rPr>
              <w:fldChar w:fldCharType="begin"/>
            </w:r>
            <w:r>
              <w:rPr>
                <w:noProof/>
                <w:webHidden/>
              </w:rPr>
              <w:instrText xml:space="preserve"> PAGEREF _Toc179366531 \h </w:instrText>
            </w:r>
            <w:r>
              <w:rPr>
                <w:noProof/>
                <w:webHidden/>
              </w:rPr>
            </w:r>
            <w:r>
              <w:rPr>
                <w:noProof/>
                <w:webHidden/>
              </w:rPr>
              <w:fldChar w:fldCharType="separate"/>
            </w:r>
            <w:r w:rsidR="008D104D">
              <w:rPr>
                <w:noProof/>
                <w:webHidden/>
              </w:rPr>
              <w:t>15</w:t>
            </w:r>
            <w:r>
              <w:rPr>
                <w:noProof/>
                <w:webHidden/>
              </w:rPr>
              <w:fldChar w:fldCharType="end"/>
            </w:r>
          </w:hyperlink>
        </w:p>
        <w:p w14:paraId="6A88E1DA" w14:textId="38B34400" w:rsidR="00B241F1" w:rsidRDefault="00B241F1">
          <w:pPr>
            <w:pStyle w:val="TOC3"/>
            <w:tabs>
              <w:tab w:val="right" w:leader="dot" w:pos="9350"/>
            </w:tabs>
            <w:rPr>
              <w:rFonts w:eastAsiaTheme="minorEastAsia"/>
              <w:noProof/>
              <w:sz w:val="24"/>
              <w:szCs w:val="24"/>
            </w:rPr>
          </w:pPr>
          <w:hyperlink w:anchor="_Toc179366532" w:history="1">
            <w:r w:rsidRPr="0078591E">
              <w:rPr>
                <w:rStyle w:val="Hyperlink"/>
                <w:noProof/>
              </w:rPr>
              <w:t>Article 30. Revocation of a Grant on the Basis of a Disciplinary Offence</w:t>
            </w:r>
            <w:r>
              <w:rPr>
                <w:noProof/>
                <w:webHidden/>
              </w:rPr>
              <w:tab/>
            </w:r>
            <w:r>
              <w:rPr>
                <w:noProof/>
                <w:webHidden/>
              </w:rPr>
              <w:fldChar w:fldCharType="begin"/>
            </w:r>
            <w:r>
              <w:rPr>
                <w:noProof/>
                <w:webHidden/>
              </w:rPr>
              <w:instrText xml:space="preserve"> PAGEREF _Toc179366532 \h </w:instrText>
            </w:r>
            <w:r>
              <w:rPr>
                <w:noProof/>
                <w:webHidden/>
              </w:rPr>
            </w:r>
            <w:r>
              <w:rPr>
                <w:noProof/>
                <w:webHidden/>
              </w:rPr>
              <w:fldChar w:fldCharType="separate"/>
            </w:r>
            <w:r w:rsidR="008D104D">
              <w:rPr>
                <w:noProof/>
                <w:webHidden/>
              </w:rPr>
              <w:t>15</w:t>
            </w:r>
            <w:r>
              <w:rPr>
                <w:noProof/>
                <w:webHidden/>
              </w:rPr>
              <w:fldChar w:fldCharType="end"/>
            </w:r>
          </w:hyperlink>
        </w:p>
        <w:p w14:paraId="204D4E53" w14:textId="6FCEB09D" w:rsidR="00B241F1" w:rsidRDefault="00B241F1">
          <w:pPr>
            <w:pStyle w:val="TOC3"/>
            <w:tabs>
              <w:tab w:val="right" w:leader="dot" w:pos="9350"/>
            </w:tabs>
            <w:rPr>
              <w:rFonts w:eastAsiaTheme="minorEastAsia"/>
              <w:noProof/>
              <w:sz w:val="24"/>
              <w:szCs w:val="24"/>
            </w:rPr>
          </w:pPr>
          <w:hyperlink w:anchor="_Toc179366533" w:history="1">
            <w:r w:rsidRPr="0078591E">
              <w:rPr>
                <w:rStyle w:val="Hyperlink"/>
                <w:noProof/>
              </w:rPr>
              <w:t>Article 31. Revocation of a Grant on the Basis of Poor Academic Performance</w:t>
            </w:r>
            <w:r>
              <w:rPr>
                <w:noProof/>
                <w:webHidden/>
              </w:rPr>
              <w:tab/>
            </w:r>
            <w:r>
              <w:rPr>
                <w:noProof/>
                <w:webHidden/>
              </w:rPr>
              <w:fldChar w:fldCharType="begin"/>
            </w:r>
            <w:r>
              <w:rPr>
                <w:noProof/>
                <w:webHidden/>
              </w:rPr>
              <w:instrText xml:space="preserve"> PAGEREF _Toc179366533 \h </w:instrText>
            </w:r>
            <w:r>
              <w:rPr>
                <w:noProof/>
                <w:webHidden/>
              </w:rPr>
            </w:r>
            <w:r>
              <w:rPr>
                <w:noProof/>
                <w:webHidden/>
              </w:rPr>
              <w:fldChar w:fldCharType="separate"/>
            </w:r>
            <w:r w:rsidR="008D104D">
              <w:rPr>
                <w:noProof/>
                <w:webHidden/>
              </w:rPr>
              <w:t>16</w:t>
            </w:r>
            <w:r>
              <w:rPr>
                <w:noProof/>
                <w:webHidden/>
              </w:rPr>
              <w:fldChar w:fldCharType="end"/>
            </w:r>
          </w:hyperlink>
        </w:p>
        <w:p w14:paraId="50C28FBB" w14:textId="11A37342" w:rsidR="00B241F1" w:rsidRDefault="00B241F1">
          <w:pPr>
            <w:pStyle w:val="TOC3"/>
            <w:tabs>
              <w:tab w:val="right" w:leader="dot" w:pos="9350"/>
            </w:tabs>
            <w:rPr>
              <w:rFonts w:eastAsiaTheme="minorEastAsia"/>
              <w:noProof/>
              <w:sz w:val="24"/>
              <w:szCs w:val="24"/>
            </w:rPr>
          </w:pPr>
          <w:hyperlink w:anchor="_Toc179366534" w:history="1">
            <w:r w:rsidRPr="0078591E">
              <w:rPr>
                <w:rStyle w:val="Hyperlink"/>
                <w:noProof/>
              </w:rPr>
              <w:t>Article 32. Revocation of a Grant Based on Suspension or Termination of Student Status</w:t>
            </w:r>
            <w:r>
              <w:rPr>
                <w:noProof/>
                <w:webHidden/>
              </w:rPr>
              <w:tab/>
            </w:r>
            <w:r>
              <w:rPr>
                <w:noProof/>
                <w:webHidden/>
              </w:rPr>
              <w:fldChar w:fldCharType="begin"/>
            </w:r>
            <w:r>
              <w:rPr>
                <w:noProof/>
                <w:webHidden/>
              </w:rPr>
              <w:instrText xml:space="preserve"> PAGEREF _Toc179366534 \h </w:instrText>
            </w:r>
            <w:r>
              <w:rPr>
                <w:noProof/>
                <w:webHidden/>
              </w:rPr>
            </w:r>
            <w:r>
              <w:rPr>
                <w:noProof/>
                <w:webHidden/>
              </w:rPr>
              <w:fldChar w:fldCharType="separate"/>
            </w:r>
            <w:r w:rsidR="008D104D">
              <w:rPr>
                <w:noProof/>
                <w:webHidden/>
              </w:rPr>
              <w:t>16</w:t>
            </w:r>
            <w:r>
              <w:rPr>
                <w:noProof/>
                <w:webHidden/>
              </w:rPr>
              <w:fldChar w:fldCharType="end"/>
            </w:r>
          </w:hyperlink>
        </w:p>
        <w:p w14:paraId="5310E102" w14:textId="1DEE05D8" w:rsidR="00B241F1" w:rsidRDefault="00B241F1">
          <w:pPr>
            <w:pStyle w:val="TOC3"/>
            <w:tabs>
              <w:tab w:val="right" w:leader="dot" w:pos="9350"/>
            </w:tabs>
            <w:rPr>
              <w:rFonts w:eastAsiaTheme="minorEastAsia"/>
              <w:noProof/>
              <w:sz w:val="24"/>
              <w:szCs w:val="24"/>
            </w:rPr>
          </w:pPr>
          <w:hyperlink w:anchor="_Toc179366535" w:history="1">
            <w:r w:rsidRPr="0078591E">
              <w:rPr>
                <w:rStyle w:val="Hyperlink"/>
                <w:noProof/>
              </w:rPr>
              <w:t>Article 33. Basis for Revoking a Scholarship</w:t>
            </w:r>
            <w:r>
              <w:rPr>
                <w:noProof/>
                <w:webHidden/>
              </w:rPr>
              <w:tab/>
            </w:r>
            <w:r>
              <w:rPr>
                <w:noProof/>
                <w:webHidden/>
              </w:rPr>
              <w:fldChar w:fldCharType="begin"/>
            </w:r>
            <w:r>
              <w:rPr>
                <w:noProof/>
                <w:webHidden/>
              </w:rPr>
              <w:instrText xml:space="preserve"> PAGEREF _Toc179366535 \h </w:instrText>
            </w:r>
            <w:r>
              <w:rPr>
                <w:noProof/>
                <w:webHidden/>
              </w:rPr>
            </w:r>
            <w:r>
              <w:rPr>
                <w:noProof/>
                <w:webHidden/>
              </w:rPr>
              <w:fldChar w:fldCharType="separate"/>
            </w:r>
            <w:r w:rsidR="008D104D">
              <w:rPr>
                <w:noProof/>
                <w:webHidden/>
              </w:rPr>
              <w:t>16</w:t>
            </w:r>
            <w:r>
              <w:rPr>
                <w:noProof/>
                <w:webHidden/>
              </w:rPr>
              <w:fldChar w:fldCharType="end"/>
            </w:r>
          </w:hyperlink>
        </w:p>
        <w:p w14:paraId="4994EF08" w14:textId="1F899103" w:rsidR="00B241F1" w:rsidRDefault="00B241F1">
          <w:pPr>
            <w:pStyle w:val="TOC3"/>
            <w:tabs>
              <w:tab w:val="right" w:leader="dot" w:pos="9350"/>
            </w:tabs>
            <w:rPr>
              <w:rFonts w:eastAsiaTheme="minorEastAsia"/>
              <w:noProof/>
              <w:sz w:val="24"/>
              <w:szCs w:val="24"/>
            </w:rPr>
          </w:pPr>
          <w:hyperlink w:anchor="_Toc179366536" w:history="1">
            <w:r w:rsidRPr="0078591E">
              <w:rPr>
                <w:rStyle w:val="Hyperlink"/>
                <w:noProof/>
              </w:rPr>
              <w:t>Article 34. Appeal on Revocation of Grant and Scholarship</w:t>
            </w:r>
            <w:r>
              <w:rPr>
                <w:noProof/>
                <w:webHidden/>
              </w:rPr>
              <w:tab/>
            </w:r>
            <w:r>
              <w:rPr>
                <w:noProof/>
                <w:webHidden/>
              </w:rPr>
              <w:fldChar w:fldCharType="begin"/>
            </w:r>
            <w:r>
              <w:rPr>
                <w:noProof/>
                <w:webHidden/>
              </w:rPr>
              <w:instrText xml:space="preserve"> PAGEREF _Toc179366536 \h </w:instrText>
            </w:r>
            <w:r>
              <w:rPr>
                <w:noProof/>
                <w:webHidden/>
              </w:rPr>
            </w:r>
            <w:r>
              <w:rPr>
                <w:noProof/>
                <w:webHidden/>
              </w:rPr>
              <w:fldChar w:fldCharType="separate"/>
            </w:r>
            <w:r w:rsidR="008D104D">
              <w:rPr>
                <w:noProof/>
                <w:webHidden/>
              </w:rPr>
              <w:t>17</w:t>
            </w:r>
            <w:r>
              <w:rPr>
                <w:noProof/>
                <w:webHidden/>
              </w:rPr>
              <w:fldChar w:fldCharType="end"/>
            </w:r>
          </w:hyperlink>
        </w:p>
        <w:p w14:paraId="71A2CF8F" w14:textId="65974818" w:rsidR="00B241F1" w:rsidRDefault="00B241F1">
          <w:pPr>
            <w:pStyle w:val="TOC2"/>
            <w:tabs>
              <w:tab w:val="right" w:leader="dot" w:pos="9350"/>
            </w:tabs>
            <w:rPr>
              <w:rFonts w:eastAsiaTheme="minorEastAsia"/>
              <w:noProof/>
              <w:sz w:val="24"/>
              <w:szCs w:val="24"/>
            </w:rPr>
          </w:pPr>
          <w:hyperlink w:anchor="_Toc179366537" w:history="1">
            <w:r w:rsidRPr="0078591E">
              <w:rPr>
                <w:rStyle w:val="Hyperlink"/>
                <w:noProof/>
              </w:rPr>
              <w:t>Chapter VII. Transitional Provisions</w:t>
            </w:r>
            <w:r>
              <w:rPr>
                <w:noProof/>
                <w:webHidden/>
              </w:rPr>
              <w:tab/>
            </w:r>
            <w:r>
              <w:rPr>
                <w:noProof/>
                <w:webHidden/>
              </w:rPr>
              <w:fldChar w:fldCharType="begin"/>
            </w:r>
            <w:r>
              <w:rPr>
                <w:noProof/>
                <w:webHidden/>
              </w:rPr>
              <w:instrText xml:space="preserve"> PAGEREF _Toc179366537 \h </w:instrText>
            </w:r>
            <w:r>
              <w:rPr>
                <w:noProof/>
                <w:webHidden/>
              </w:rPr>
            </w:r>
            <w:r>
              <w:rPr>
                <w:noProof/>
                <w:webHidden/>
              </w:rPr>
              <w:fldChar w:fldCharType="separate"/>
            </w:r>
            <w:r w:rsidR="008D104D">
              <w:rPr>
                <w:noProof/>
                <w:webHidden/>
              </w:rPr>
              <w:t>17</w:t>
            </w:r>
            <w:r>
              <w:rPr>
                <w:noProof/>
                <w:webHidden/>
              </w:rPr>
              <w:fldChar w:fldCharType="end"/>
            </w:r>
          </w:hyperlink>
        </w:p>
        <w:p w14:paraId="0E018FFF" w14:textId="10ABC6F2" w:rsidR="00B241F1" w:rsidRDefault="00B241F1">
          <w:pPr>
            <w:pStyle w:val="TOC3"/>
            <w:tabs>
              <w:tab w:val="right" w:leader="dot" w:pos="9350"/>
            </w:tabs>
            <w:rPr>
              <w:rFonts w:eastAsiaTheme="minorEastAsia"/>
              <w:noProof/>
              <w:sz w:val="24"/>
              <w:szCs w:val="24"/>
            </w:rPr>
          </w:pPr>
          <w:hyperlink w:anchor="_Toc179366538" w:history="1">
            <w:r w:rsidRPr="0078591E">
              <w:rPr>
                <w:rStyle w:val="Hyperlink"/>
                <w:noProof/>
              </w:rPr>
              <w:t>Article 35. Transitional Provisions</w:t>
            </w:r>
            <w:r>
              <w:rPr>
                <w:noProof/>
                <w:webHidden/>
              </w:rPr>
              <w:tab/>
            </w:r>
            <w:r>
              <w:rPr>
                <w:noProof/>
                <w:webHidden/>
              </w:rPr>
              <w:fldChar w:fldCharType="begin"/>
            </w:r>
            <w:r>
              <w:rPr>
                <w:noProof/>
                <w:webHidden/>
              </w:rPr>
              <w:instrText xml:space="preserve"> PAGEREF _Toc179366538 \h </w:instrText>
            </w:r>
            <w:r>
              <w:rPr>
                <w:noProof/>
                <w:webHidden/>
              </w:rPr>
            </w:r>
            <w:r>
              <w:rPr>
                <w:noProof/>
                <w:webHidden/>
              </w:rPr>
              <w:fldChar w:fldCharType="separate"/>
            </w:r>
            <w:r w:rsidR="008D104D">
              <w:rPr>
                <w:noProof/>
                <w:webHidden/>
              </w:rPr>
              <w:t>17</w:t>
            </w:r>
            <w:r>
              <w:rPr>
                <w:noProof/>
                <w:webHidden/>
              </w:rPr>
              <w:fldChar w:fldCharType="end"/>
            </w:r>
          </w:hyperlink>
        </w:p>
        <w:p w14:paraId="17D2441F" w14:textId="6CFDE49A" w:rsidR="00854031" w:rsidRDefault="00854031">
          <w:r>
            <w:rPr>
              <w:b/>
              <w:bCs/>
              <w:noProof/>
            </w:rPr>
            <w:fldChar w:fldCharType="end"/>
          </w:r>
        </w:p>
      </w:sdtContent>
    </w:sdt>
    <w:p w14:paraId="3547BBD1" w14:textId="5DA0CFC2" w:rsidR="002E7D92" w:rsidRDefault="002E7D92">
      <w:pPr>
        <w:rPr>
          <w:rFonts w:asciiTheme="majorHAnsi" w:eastAsiaTheme="majorEastAsia" w:hAnsiTheme="majorHAnsi" w:cstheme="majorBidi"/>
          <w:color w:val="2E74B5" w:themeColor="accent1" w:themeShade="BF"/>
          <w:sz w:val="40"/>
          <w:szCs w:val="40"/>
        </w:rPr>
      </w:pPr>
      <w:r>
        <w:br w:type="page"/>
      </w:r>
    </w:p>
    <w:p w14:paraId="31217CD8" w14:textId="40206176" w:rsidR="00AE0BE7" w:rsidRPr="00AB3D43" w:rsidRDefault="00AE0BE7" w:rsidP="00AB3D43">
      <w:pPr>
        <w:pStyle w:val="Heading1"/>
      </w:pPr>
      <w:bookmarkStart w:id="0" w:name="_Toc179366498"/>
      <w:r w:rsidRPr="00AB3D43">
        <w:lastRenderedPageBreak/>
        <w:t>Chapter I. General provisions</w:t>
      </w:r>
      <w:bookmarkEnd w:id="0"/>
      <w:r w:rsidRPr="00AB3D43">
        <w:t xml:space="preserve"> </w:t>
      </w:r>
    </w:p>
    <w:p w14:paraId="4575D0D6" w14:textId="77777777" w:rsidR="007913F9" w:rsidRDefault="007913F9" w:rsidP="007913F9">
      <w:pPr>
        <w:pStyle w:val="Heading3"/>
        <w:spacing w:before="0" w:after="0"/>
        <w:jc w:val="both"/>
      </w:pPr>
    </w:p>
    <w:p w14:paraId="019531E6" w14:textId="36C80B69" w:rsidR="00AE0BE7" w:rsidRDefault="00AE0BE7" w:rsidP="007913F9">
      <w:pPr>
        <w:pStyle w:val="Heading3"/>
        <w:spacing w:before="0" w:after="0"/>
        <w:jc w:val="both"/>
      </w:pPr>
      <w:bookmarkStart w:id="1" w:name="_Toc179366499"/>
      <w:r>
        <w:t xml:space="preserve">Article 1. A </w:t>
      </w:r>
      <w:r w:rsidR="00A56628">
        <w:t xml:space="preserve">Scope </w:t>
      </w:r>
      <w:r>
        <w:t xml:space="preserve">and </w:t>
      </w:r>
      <w:r w:rsidR="00A56628">
        <w:t xml:space="preserve">Aim </w:t>
      </w:r>
      <w:r>
        <w:t xml:space="preserve">of </w:t>
      </w:r>
      <w:r w:rsidR="00A56628">
        <w:t>Regulation</w:t>
      </w:r>
      <w:bookmarkEnd w:id="1"/>
      <w:r w:rsidR="00A56628">
        <w:t xml:space="preserve"> </w:t>
      </w:r>
    </w:p>
    <w:p w14:paraId="6B83780B" w14:textId="58DA7119" w:rsidR="00AE0BE7" w:rsidRDefault="00AE0BE7" w:rsidP="007913F9">
      <w:pPr>
        <w:spacing w:after="0"/>
        <w:jc w:val="both"/>
      </w:pPr>
      <w:r>
        <w:t xml:space="preserve">1. A </w:t>
      </w:r>
      <w:r w:rsidR="002E7D92">
        <w:t>Regulation</w:t>
      </w:r>
      <w:r>
        <w:t xml:space="preserve"> for </w:t>
      </w:r>
      <w:r w:rsidR="002E7D92">
        <w:t xml:space="preserve">Student Incentives </w:t>
      </w:r>
      <w:r>
        <w:t xml:space="preserve">(hereinafter the </w:t>
      </w:r>
      <w:r w:rsidR="001E278C">
        <w:t>Regulation</w:t>
      </w:r>
      <w:r>
        <w:t xml:space="preserve">) determines </w:t>
      </w:r>
      <w:r w:rsidR="002E7D92">
        <w:t>rules</w:t>
      </w:r>
      <w:r>
        <w:t xml:space="preserve"> for </w:t>
      </w:r>
      <w:r w:rsidR="002E7D92">
        <w:t xml:space="preserve">fair and objective selection and nomination of students, eligible to financial support and incentives, based on merit </w:t>
      </w:r>
      <w:r>
        <w:t xml:space="preserve">at BAU International </w:t>
      </w:r>
      <w:r w:rsidR="00C92BD0">
        <w:t>University</w:t>
      </w:r>
      <w:r>
        <w:t xml:space="preserve">, Batumi LLC (hereinafter “The </w:t>
      </w:r>
      <w:r w:rsidR="00C92BD0">
        <w:t>University</w:t>
      </w:r>
      <w:r>
        <w:t xml:space="preserve">”). </w:t>
      </w:r>
    </w:p>
    <w:p w14:paraId="27AE88D7" w14:textId="4F31A6D2" w:rsidR="00AE0BE7" w:rsidRDefault="00AE0BE7" w:rsidP="007913F9">
      <w:pPr>
        <w:spacing w:after="0"/>
        <w:jc w:val="both"/>
      </w:pPr>
      <w:r>
        <w:t xml:space="preserve">2. This </w:t>
      </w:r>
      <w:r w:rsidR="001E278C">
        <w:t>Regulation</w:t>
      </w:r>
      <w:r>
        <w:t xml:space="preserve"> aims at establishing objective, transparent, equal and fair conditions of competition for obtaining funding for studies at the </w:t>
      </w:r>
      <w:r w:rsidR="00C92BD0">
        <w:t>University</w:t>
      </w:r>
      <w:r>
        <w:t>.</w:t>
      </w:r>
    </w:p>
    <w:p w14:paraId="013FFD9B" w14:textId="77777777" w:rsidR="007913F9" w:rsidRDefault="007913F9" w:rsidP="007913F9">
      <w:pPr>
        <w:pStyle w:val="Heading3"/>
        <w:spacing w:before="0" w:after="0"/>
        <w:jc w:val="both"/>
      </w:pPr>
    </w:p>
    <w:p w14:paraId="1757E7F0" w14:textId="4915D58F" w:rsidR="00AE0BE7" w:rsidRDefault="00AE0BE7" w:rsidP="007913F9">
      <w:pPr>
        <w:pStyle w:val="Heading3"/>
        <w:spacing w:before="0" w:after="0"/>
        <w:jc w:val="both"/>
      </w:pPr>
      <w:bookmarkStart w:id="2" w:name="_Toc179366500"/>
      <w:r>
        <w:t xml:space="preserve">Article 2. A </w:t>
      </w:r>
      <w:r w:rsidR="00A56628">
        <w:t xml:space="preserve">Concept </w:t>
      </w:r>
      <w:r>
        <w:t xml:space="preserve">of </w:t>
      </w:r>
      <w:r w:rsidR="00A56628">
        <w:t>Student Incentive</w:t>
      </w:r>
      <w:bookmarkEnd w:id="2"/>
    </w:p>
    <w:p w14:paraId="7C87D2A5" w14:textId="3F91EA4B" w:rsidR="00AE0BE7" w:rsidRDefault="00AE0BE7" w:rsidP="007913F9">
      <w:pPr>
        <w:spacing w:after="0"/>
        <w:jc w:val="both"/>
      </w:pPr>
      <w:r>
        <w:t xml:space="preserve">1. </w:t>
      </w:r>
      <w:r w:rsidR="00A51F6C">
        <w:t xml:space="preserve">Student </w:t>
      </w:r>
      <w:r w:rsidR="002E7D92">
        <w:t>incentive</w:t>
      </w:r>
      <w:r>
        <w:t xml:space="preserve"> impl</w:t>
      </w:r>
      <w:r w:rsidR="00391260">
        <w:t>ies</w:t>
      </w:r>
      <w:r>
        <w:t xml:space="preserve"> reduction of a tuition fee </w:t>
      </w:r>
      <w:r w:rsidR="002E7D92">
        <w:t xml:space="preserve">and/or possibility to enjoy additional benefits </w:t>
      </w:r>
      <w:r>
        <w:t xml:space="preserve">set for a certain </w:t>
      </w:r>
      <w:r w:rsidR="00A51F6C">
        <w:t>period</w:t>
      </w:r>
      <w:r w:rsidR="002E7D92">
        <w:t>, funded</w:t>
      </w:r>
      <w:r>
        <w:t xml:space="preserve"> by the </w:t>
      </w:r>
      <w:r w:rsidR="00C92BD0">
        <w:t>University</w:t>
      </w:r>
      <w:r>
        <w:t xml:space="preserve">. </w:t>
      </w:r>
    </w:p>
    <w:p w14:paraId="3ECFDD33" w14:textId="7DFA15B0" w:rsidR="00A51F6C" w:rsidRDefault="00A51F6C" w:rsidP="007913F9">
      <w:pPr>
        <w:spacing w:after="0"/>
        <w:jc w:val="both"/>
      </w:pPr>
      <w:r>
        <w:t xml:space="preserve">2. Student incentive cannot be compensated to student directly, or in any other forms apart as set in this Regulation. </w:t>
      </w:r>
    </w:p>
    <w:p w14:paraId="38348492" w14:textId="77777777" w:rsidR="007913F9" w:rsidRDefault="007913F9" w:rsidP="007913F9">
      <w:pPr>
        <w:pStyle w:val="Heading3"/>
        <w:spacing w:before="0" w:after="0"/>
        <w:jc w:val="both"/>
      </w:pPr>
    </w:p>
    <w:p w14:paraId="04841B28" w14:textId="55C4DCB5" w:rsidR="00AE0BE7" w:rsidRDefault="00AE0BE7" w:rsidP="007913F9">
      <w:pPr>
        <w:pStyle w:val="Heading3"/>
        <w:spacing w:before="0" w:after="0"/>
        <w:jc w:val="both"/>
      </w:pPr>
      <w:bookmarkStart w:id="3" w:name="_Toc179366501"/>
      <w:r>
        <w:t xml:space="preserve">Article 3. </w:t>
      </w:r>
      <w:r w:rsidR="002E7D92">
        <w:t xml:space="preserve">Types of </w:t>
      </w:r>
      <w:r w:rsidR="00A56628">
        <w:t>Student Incentives</w:t>
      </w:r>
      <w:bookmarkEnd w:id="3"/>
      <w:r w:rsidR="00A56628">
        <w:t xml:space="preserve"> </w:t>
      </w:r>
    </w:p>
    <w:p w14:paraId="1A49A516" w14:textId="125403B8" w:rsidR="00AE0BE7" w:rsidRDefault="00AE0BE7" w:rsidP="007913F9">
      <w:pPr>
        <w:spacing w:after="0"/>
        <w:jc w:val="both"/>
      </w:pPr>
      <w:r>
        <w:t xml:space="preserve">1. The </w:t>
      </w:r>
      <w:r w:rsidR="002E7D92">
        <w:t>types of student incentives are:</w:t>
      </w:r>
    </w:p>
    <w:p w14:paraId="4DB74ECB" w14:textId="119886F8" w:rsidR="002E7D92" w:rsidRPr="00764498" w:rsidRDefault="00AE0BE7" w:rsidP="002E7D92">
      <w:pPr>
        <w:spacing w:after="0"/>
        <w:ind w:left="720"/>
        <w:jc w:val="both"/>
      </w:pPr>
      <w:r>
        <w:t xml:space="preserve">a) </w:t>
      </w:r>
      <w:r w:rsidR="002E7D92" w:rsidRPr="00764498">
        <w:rPr>
          <w:b/>
          <w:bCs/>
        </w:rPr>
        <w:t>University Grant</w:t>
      </w:r>
      <w:r w:rsidR="002E7D92" w:rsidRPr="00764498">
        <w:t xml:space="preserve">, awarded for applicant students </w:t>
      </w:r>
      <w:r w:rsidR="003E264E">
        <w:t xml:space="preserve">enrolled through National Unified Examinations, </w:t>
      </w:r>
      <w:r w:rsidR="002E7D92" w:rsidRPr="00764498">
        <w:t xml:space="preserve">through the procedure described in </w:t>
      </w:r>
      <w:r w:rsidR="00764498" w:rsidRPr="00764498">
        <w:t>Chapter III</w:t>
      </w:r>
      <w:r w:rsidR="002E7D92" w:rsidRPr="00764498">
        <w:t xml:space="preserve"> of this </w:t>
      </w:r>
      <w:r w:rsidR="00764498" w:rsidRPr="00764498">
        <w:t>Regulation</w:t>
      </w:r>
      <w:r w:rsidR="002E7D92" w:rsidRPr="00764498">
        <w:t xml:space="preserve">. </w:t>
      </w:r>
    </w:p>
    <w:p w14:paraId="189EC9C9" w14:textId="7E79FEE3" w:rsidR="002E7D92" w:rsidRPr="00764498" w:rsidRDefault="002E7D92" w:rsidP="002E7D92">
      <w:pPr>
        <w:spacing w:after="0"/>
        <w:ind w:left="720"/>
        <w:jc w:val="both"/>
      </w:pPr>
      <w:r w:rsidRPr="00764498">
        <w:t xml:space="preserve">b). </w:t>
      </w:r>
      <w:r w:rsidRPr="00764498">
        <w:rPr>
          <w:b/>
          <w:bCs/>
        </w:rPr>
        <w:t>Student Scholarship</w:t>
      </w:r>
      <w:r w:rsidRPr="00764498">
        <w:t xml:space="preserve">, awarded to students through the procedure, described in Article 4 of this </w:t>
      </w:r>
      <w:r w:rsidR="00764498" w:rsidRPr="00764498">
        <w:t>Regulation</w:t>
      </w:r>
      <w:r w:rsidR="00764498">
        <w:t>.</w:t>
      </w:r>
    </w:p>
    <w:p w14:paraId="7C922593" w14:textId="52F0565B" w:rsidR="002E7D92" w:rsidRPr="00764498" w:rsidRDefault="002E7D92" w:rsidP="002E7D92">
      <w:pPr>
        <w:spacing w:after="0"/>
        <w:ind w:left="720"/>
        <w:jc w:val="both"/>
      </w:pPr>
      <w:r w:rsidRPr="00764498">
        <w:t xml:space="preserve">c). </w:t>
      </w:r>
      <w:r w:rsidRPr="00764498">
        <w:rPr>
          <w:b/>
          <w:bCs/>
        </w:rPr>
        <w:t>Summer School Scholarship</w:t>
      </w:r>
      <w:r w:rsidRPr="00764498">
        <w:t xml:space="preserve">, awarded to students through the procedure, described in Article </w:t>
      </w:r>
      <w:r w:rsidR="00764498" w:rsidRPr="00764498">
        <w:t>5</w:t>
      </w:r>
      <w:r w:rsidRPr="00764498">
        <w:t xml:space="preserve"> of this </w:t>
      </w:r>
      <w:r w:rsidR="00764498" w:rsidRPr="00764498">
        <w:t>Regulation</w:t>
      </w:r>
      <w:r w:rsidR="00764498">
        <w:t>.</w:t>
      </w:r>
    </w:p>
    <w:p w14:paraId="1A784231" w14:textId="1AC996D5" w:rsidR="002E7D92" w:rsidRPr="00764498" w:rsidRDefault="002E7D92" w:rsidP="00764498">
      <w:pPr>
        <w:tabs>
          <w:tab w:val="left" w:pos="2700"/>
        </w:tabs>
        <w:spacing w:after="0"/>
        <w:ind w:left="720"/>
        <w:jc w:val="both"/>
      </w:pPr>
      <w:r w:rsidRPr="00764498">
        <w:t xml:space="preserve">d). </w:t>
      </w:r>
      <w:r w:rsidRPr="00764498">
        <w:rPr>
          <w:b/>
          <w:bCs/>
        </w:rPr>
        <w:t xml:space="preserve">International </w:t>
      </w:r>
      <w:r w:rsidR="00764498" w:rsidRPr="00764498">
        <w:rPr>
          <w:b/>
          <w:bCs/>
        </w:rPr>
        <w:t>Exchange</w:t>
      </w:r>
      <w:r w:rsidRPr="00764498">
        <w:rPr>
          <w:b/>
          <w:bCs/>
        </w:rPr>
        <w:t xml:space="preserve"> Scholarship</w:t>
      </w:r>
      <w:r w:rsidRPr="00764498">
        <w:t xml:space="preserve">, awarded to students through the procedure, described in Article </w:t>
      </w:r>
      <w:r w:rsidR="00764498" w:rsidRPr="00764498">
        <w:t>6</w:t>
      </w:r>
      <w:r w:rsidRPr="00764498">
        <w:t xml:space="preserve"> of this </w:t>
      </w:r>
      <w:r w:rsidR="00764498" w:rsidRPr="00764498">
        <w:t>Regulation</w:t>
      </w:r>
      <w:r w:rsidR="00764498">
        <w:t>.</w:t>
      </w:r>
    </w:p>
    <w:p w14:paraId="7526B069" w14:textId="61CA38FC" w:rsidR="002E7D92" w:rsidRDefault="002E7D92" w:rsidP="002E7D92">
      <w:pPr>
        <w:spacing w:after="0"/>
        <w:ind w:left="720"/>
        <w:jc w:val="both"/>
      </w:pPr>
      <w:r w:rsidRPr="00764498">
        <w:t>e</w:t>
      </w:r>
      <w:r w:rsidR="00AF068B" w:rsidRPr="00764498">
        <w:t xml:space="preserve">). </w:t>
      </w:r>
      <w:r w:rsidRPr="00764498">
        <w:rPr>
          <w:b/>
          <w:bCs/>
        </w:rPr>
        <w:t>Graduate Scholarship</w:t>
      </w:r>
      <w:r w:rsidR="00AF068B" w:rsidRPr="00764498">
        <w:t xml:space="preserve">, </w:t>
      </w:r>
      <w:r w:rsidRPr="00764498">
        <w:t xml:space="preserve">awarded to graduates </w:t>
      </w:r>
      <w:r w:rsidR="00AF068B" w:rsidRPr="00764498">
        <w:t xml:space="preserve">through the procedure, described in Article </w:t>
      </w:r>
      <w:r w:rsidR="00764498" w:rsidRPr="00764498">
        <w:t>7</w:t>
      </w:r>
      <w:r w:rsidRPr="00764498">
        <w:t xml:space="preserve"> of this </w:t>
      </w:r>
      <w:r w:rsidR="00764498" w:rsidRPr="00764498">
        <w:t>Regulation</w:t>
      </w:r>
      <w:r w:rsidR="00764498">
        <w:t>.</w:t>
      </w:r>
    </w:p>
    <w:p w14:paraId="75928D51" w14:textId="2727F518" w:rsidR="00741EFD" w:rsidRDefault="00741EFD" w:rsidP="002E7D92">
      <w:pPr>
        <w:spacing w:after="0"/>
        <w:ind w:left="720"/>
        <w:jc w:val="both"/>
      </w:pPr>
      <w:r>
        <w:t xml:space="preserve">f). </w:t>
      </w:r>
      <w:r w:rsidRPr="00741EFD">
        <w:rPr>
          <w:b/>
          <w:bCs/>
        </w:rPr>
        <w:t>Sibling Scholarship</w:t>
      </w:r>
      <w:r>
        <w:t>, awarded to sibling student/graduate of the University</w:t>
      </w:r>
      <w:r w:rsidR="001C12F4">
        <w:t xml:space="preserve"> through the procedure, described in Article 8 of this Regulation. </w:t>
      </w:r>
    </w:p>
    <w:p w14:paraId="0C4EC29A" w14:textId="73D62C6B" w:rsidR="002E7D92" w:rsidRDefault="00A51F6C" w:rsidP="007913F9">
      <w:pPr>
        <w:spacing w:after="0"/>
        <w:jc w:val="both"/>
      </w:pPr>
      <w:r>
        <w:t>2</w:t>
      </w:r>
      <w:r w:rsidR="002E7D92">
        <w:t xml:space="preserve">. Receival of </w:t>
      </w:r>
      <w:r w:rsidR="001C12F4">
        <w:t xml:space="preserve">state funding or other </w:t>
      </w:r>
      <w:r w:rsidR="002E7D92">
        <w:t xml:space="preserve">financial incentives from third parties, does not affect students’ right to receive </w:t>
      </w:r>
      <w:r w:rsidR="001C12F4">
        <w:t>grant/scholarship(s)</w:t>
      </w:r>
      <w:r w:rsidR="002E7D92">
        <w:t xml:space="preserve"> from the University, in compliance with procedures, set by this Regulation. </w:t>
      </w:r>
    </w:p>
    <w:p w14:paraId="5168DAB6" w14:textId="4AB9FAD2" w:rsidR="001C12F4" w:rsidRDefault="00A51F6C" w:rsidP="001C12F4">
      <w:pPr>
        <w:spacing w:after="0"/>
        <w:jc w:val="both"/>
      </w:pPr>
      <w:r>
        <w:t>3</w:t>
      </w:r>
      <w:r w:rsidR="001C12F4">
        <w:t xml:space="preserve">. Student is eligible to use different fundings described in Paragraphs 1 and 2 of this Article, simultaneously. In case of using more than one incentive, the amount of funding is defined based on percentage of tuition fee remaining, considering already awarded incentives. </w:t>
      </w:r>
      <w:r w:rsidR="003E264E">
        <w:t xml:space="preserve"> </w:t>
      </w:r>
    </w:p>
    <w:p w14:paraId="17808E30" w14:textId="65BDB790" w:rsidR="002E7D92" w:rsidRDefault="002E7D92">
      <w:pPr>
        <w:rPr>
          <w:rFonts w:eastAsiaTheme="majorEastAsia" w:cstheme="majorBidi"/>
          <w:color w:val="2E74B5" w:themeColor="accent1" w:themeShade="BF"/>
          <w:sz w:val="28"/>
          <w:szCs w:val="28"/>
        </w:rPr>
      </w:pPr>
      <w:r>
        <w:br w:type="page"/>
      </w:r>
    </w:p>
    <w:p w14:paraId="4AC3246F" w14:textId="64B59F32" w:rsidR="002E7D92" w:rsidRPr="00AB3D43" w:rsidRDefault="002E7D92" w:rsidP="00AB3D43">
      <w:pPr>
        <w:pStyle w:val="Heading1"/>
      </w:pPr>
      <w:bookmarkStart w:id="4" w:name="_Toc179366502"/>
      <w:r w:rsidRPr="00AB3D43">
        <w:lastRenderedPageBreak/>
        <w:t>Chapter II. Scholarship</w:t>
      </w:r>
      <w:bookmarkEnd w:id="4"/>
    </w:p>
    <w:p w14:paraId="3A37F6F0" w14:textId="77777777" w:rsidR="007913F9" w:rsidRDefault="007913F9" w:rsidP="007913F9">
      <w:pPr>
        <w:pStyle w:val="Heading3"/>
        <w:spacing w:before="0" w:after="0"/>
        <w:jc w:val="both"/>
      </w:pPr>
    </w:p>
    <w:p w14:paraId="2E18B489" w14:textId="36CF33B8" w:rsidR="00AE0BE7" w:rsidRPr="00AE0BE7" w:rsidRDefault="00AE0BE7" w:rsidP="007913F9">
      <w:pPr>
        <w:pStyle w:val="Heading3"/>
        <w:spacing w:before="0" w:after="0"/>
        <w:jc w:val="both"/>
      </w:pPr>
      <w:bookmarkStart w:id="5" w:name="_Toc179366503"/>
      <w:r w:rsidRPr="00AE0BE7">
        <w:t xml:space="preserve">Article 4. </w:t>
      </w:r>
      <w:r w:rsidR="002E7D92">
        <w:t xml:space="preserve">Student </w:t>
      </w:r>
      <w:r w:rsidRPr="00AE0BE7">
        <w:t>Scholarship</w:t>
      </w:r>
      <w:bookmarkEnd w:id="5"/>
    </w:p>
    <w:p w14:paraId="09091D67" w14:textId="33ED798F" w:rsidR="00AF068B" w:rsidRDefault="00AE0BE7" w:rsidP="007913F9">
      <w:pPr>
        <w:spacing w:after="0"/>
        <w:jc w:val="both"/>
      </w:pPr>
      <w:r w:rsidRPr="007913F9">
        <w:t xml:space="preserve">1. For encouraging academic performance of the students, the </w:t>
      </w:r>
      <w:r w:rsidR="00C92BD0" w:rsidRPr="007913F9">
        <w:t>Rector</w:t>
      </w:r>
      <w:r w:rsidR="003570BF">
        <w:t>, pursuant to nomination of Grant and Scholarship Committee</w:t>
      </w:r>
      <w:r w:rsidRPr="007913F9">
        <w:t xml:space="preserve"> award</w:t>
      </w:r>
      <w:r w:rsidR="003570BF">
        <w:t>s</w:t>
      </w:r>
      <w:r w:rsidRPr="007913F9">
        <w:t xml:space="preserve"> </w:t>
      </w:r>
      <w:r w:rsidR="00391260">
        <w:t xml:space="preserve">semestral </w:t>
      </w:r>
      <w:r w:rsidR="00A51F6C">
        <w:t xml:space="preserve">student </w:t>
      </w:r>
      <w:r w:rsidRPr="007913F9">
        <w:t>scholarship to students with high</w:t>
      </w:r>
      <w:r w:rsidR="003570BF">
        <w:t>est semestral</w:t>
      </w:r>
      <w:r w:rsidRPr="007913F9">
        <w:t xml:space="preserve"> academic performance</w:t>
      </w:r>
      <w:r w:rsidR="00AF068B">
        <w:t>.</w:t>
      </w:r>
    </w:p>
    <w:p w14:paraId="76CD3F25" w14:textId="5A8697AD" w:rsidR="00AF068B" w:rsidRDefault="00AF068B" w:rsidP="007913F9">
      <w:pPr>
        <w:spacing w:after="0"/>
        <w:jc w:val="both"/>
      </w:pPr>
      <w:r>
        <w:t>2. The amount of scholarship in percentage of respective tuition fee is given as follows:</w:t>
      </w:r>
    </w:p>
    <w:p w14:paraId="5397D0CF" w14:textId="26D58268" w:rsidR="00AF068B" w:rsidRPr="00A56628" w:rsidRDefault="00AF068B" w:rsidP="007913F9">
      <w:pPr>
        <w:spacing w:after="0"/>
        <w:jc w:val="both"/>
      </w:pPr>
      <w:r>
        <w:tab/>
      </w:r>
      <w:r w:rsidRPr="00A56628">
        <w:t>a). 100%</w:t>
      </w:r>
      <w:r w:rsidR="003570BF" w:rsidRPr="00A56628">
        <w:t xml:space="preserve"> - 1 scholarship per year of study</w:t>
      </w:r>
    </w:p>
    <w:p w14:paraId="5196933A" w14:textId="5ECD2E0F" w:rsidR="003570BF" w:rsidRPr="00A56628" w:rsidRDefault="00AF068B" w:rsidP="003570BF">
      <w:pPr>
        <w:spacing w:after="0"/>
        <w:jc w:val="both"/>
      </w:pPr>
      <w:r w:rsidRPr="00A56628">
        <w:tab/>
        <w:t>b). 70%</w:t>
      </w:r>
      <w:r w:rsidR="003570BF" w:rsidRPr="00A56628">
        <w:t xml:space="preserve"> - 1 scholarship per year of study</w:t>
      </w:r>
    </w:p>
    <w:p w14:paraId="392456B0" w14:textId="4B37A4FE" w:rsidR="00AF068B" w:rsidRPr="00A56628" w:rsidRDefault="00AF068B" w:rsidP="007913F9">
      <w:pPr>
        <w:spacing w:after="0"/>
        <w:jc w:val="both"/>
      </w:pPr>
      <w:r w:rsidRPr="00A56628">
        <w:tab/>
        <w:t>c). 50%</w:t>
      </w:r>
      <w:r w:rsidR="003570BF" w:rsidRPr="00A56628">
        <w:t xml:space="preserve"> - 1 scholarship per year of study</w:t>
      </w:r>
    </w:p>
    <w:p w14:paraId="4B831D4B" w14:textId="766E2ACC" w:rsidR="00AF068B" w:rsidRPr="00A56628" w:rsidRDefault="00AF068B" w:rsidP="007913F9">
      <w:pPr>
        <w:spacing w:after="0"/>
        <w:jc w:val="both"/>
      </w:pPr>
      <w:r w:rsidRPr="00A56628">
        <w:tab/>
        <w:t>d). 25%</w:t>
      </w:r>
      <w:r w:rsidR="003570BF" w:rsidRPr="00A56628">
        <w:t xml:space="preserve"> - 1 scholarship per year of study</w:t>
      </w:r>
    </w:p>
    <w:p w14:paraId="12925B97" w14:textId="2E8CB2D5" w:rsidR="00AF068B" w:rsidRDefault="00AF068B" w:rsidP="007913F9">
      <w:pPr>
        <w:spacing w:after="0"/>
        <w:jc w:val="both"/>
      </w:pPr>
      <w:r w:rsidRPr="00A56628">
        <w:tab/>
        <w:t>e). 10%</w:t>
      </w:r>
      <w:r w:rsidR="003570BF" w:rsidRPr="00A56628">
        <w:t xml:space="preserve"> -</w:t>
      </w:r>
      <w:r w:rsidR="003570BF">
        <w:t xml:space="preserve"> 1 scholarship per year of study</w:t>
      </w:r>
    </w:p>
    <w:p w14:paraId="0AF953AC" w14:textId="2192DA87" w:rsidR="00AF068B" w:rsidRDefault="00AF068B" w:rsidP="007913F9">
      <w:pPr>
        <w:spacing w:after="0"/>
        <w:jc w:val="both"/>
      </w:pPr>
      <w:r>
        <w:t>3. Students are eligible to receive a scholarship semesterly, from the second semester t</w:t>
      </w:r>
      <w:r w:rsidR="003570BF">
        <w:t>o</w:t>
      </w:r>
      <w:r>
        <w:t xml:space="preserve"> the </w:t>
      </w:r>
      <w:r w:rsidR="003570BF">
        <w:t>penultimate</w:t>
      </w:r>
      <w:r>
        <w:t xml:space="preserve"> year of study in the University. </w:t>
      </w:r>
    </w:p>
    <w:p w14:paraId="1C921EE3" w14:textId="04AD35F7" w:rsidR="00AF068B" w:rsidRDefault="00AF068B" w:rsidP="007913F9">
      <w:pPr>
        <w:spacing w:after="0"/>
        <w:jc w:val="both"/>
      </w:pPr>
      <w:r>
        <w:t xml:space="preserve">4. 5 top performing students from each year of study (excluding final year) are defined based on their semestral grades, to receive a scholarship set in Paragraph 2 of this Article. </w:t>
      </w:r>
      <w:r w:rsidR="002E7D92">
        <w:t xml:space="preserve">Students from all programs, conducted by the University, are ranked together. </w:t>
      </w:r>
    </w:p>
    <w:p w14:paraId="7454E116" w14:textId="490BC492" w:rsidR="00AF068B" w:rsidRDefault="00AF068B" w:rsidP="007913F9">
      <w:pPr>
        <w:spacing w:after="0"/>
        <w:jc w:val="both"/>
      </w:pPr>
      <w:r>
        <w:t xml:space="preserve">5. To be eligible for scholarship, student </w:t>
      </w:r>
      <w:r w:rsidR="003570BF">
        <w:t>must</w:t>
      </w:r>
      <w:r>
        <w:t xml:space="preserve"> have taken non less than 25 ECTS credits in the </w:t>
      </w:r>
      <w:r w:rsidR="002E7D92">
        <w:t xml:space="preserve">respective </w:t>
      </w:r>
      <w:r>
        <w:t>semester</w:t>
      </w:r>
      <w:r w:rsidR="002E7D92">
        <w:t>.</w:t>
      </w:r>
    </w:p>
    <w:p w14:paraId="7437A4E8" w14:textId="5C8F244C" w:rsidR="00AF068B" w:rsidRDefault="00AF068B" w:rsidP="007913F9">
      <w:pPr>
        <w:spacing w:after="0"/>
        <w:jc w:val="both"/>
      </w:pPr>
      <w:r>
        <w:t xml:space="preserve">6. In case of similar GPA scores and/or grades, following additional criteria are </w:t>
      </w:r>
      <w:r w:rsidR="003570BF">
        <w:t>considered:</w:t>
      </w:r>
      <w:r>
        <w:t xml:space="preserve"> </w:t>
      </w:r>
    </w:p>
    <w:p w14:paraId="27144BA4" w14:textId="15DA6341" w:rsidR="00AF068B" w:rsidRDefault="00AF068B" w:rsidP="007913F9">
      <w:pPr>
        <w:spacing w:after="0"/>
        <w:jc w:val="both"/>
      </w:pPr>
      <w:r>
        <w:tab/>
        <w:t>a). Scores in compulsory subjects</w:t>
      </w:r>
    </w:p>
    <w:p w14:paraId="0B4F00B5" w14:textId="47D602F2" w:rsidR="00AF068B" w:rsidRDefault="00AF068B" w:rsidP="007913F9">
      <w:pPr>
        <w:spacing w:after="0"/>
        <w:jc w:val="both"/>
      </w:pPr>
      <w:r>
        <w:tab/>
        <w:t>b). Exam scores</w:t>
      </w:r>
    </w:p>
    <w:p w14:paraId="10D47FE4" w14:textId="7BBA70CD" w:rsidR="00AF068B" w:rsidRDefault="00AF068B" w:rsidP="007913F9">
      <w:pPr>
        <w:spacing w:after="0"/>
        <w:jc w:val="both"/>
      </w:pPr>
      <w:r>
        <w:tab/>
        <w:t>c). Absence of violation of ethics code</w:t>
      </w:r>
    </w:p>
    <w:p w14:paraId="5A4EA06A" w14:textId="0FCF9DE4" w:rsidR="00AF068B" w:rsidRDefault="00AF068B" w:rsidP="007913F9">
      <w:pPr>
        <w:spacing w:after="0"/>
        <w:jc w:val="both"/>
      </w:pPr>
      <w:r>
        <w:tab/>
        <w:t>d). Record of extracurricular activities</w:t>
      </w:r>
    </w:p>
    <w:p w14:paraId="283316EB" w14:textId="439F9147" w:rsidR="00AF068B" w:rsidRDefault="00AF068B" w:rsidP="007913F9">
      <w:pPr>
        <w:spacing w:after="0"/>
        <w:jc w:val="both"/>
      </w:pPr>
      <w:r>
        <w:tab/>
        <w:t>e). Recommendation from the academic unit of the institution</w:t>
      </w:r>
    </w:p>
    <w:p w14:paraId="73E6AD4C" w14:textId="6C2430CA" w:rsidR="00AF068B" w:rsidRDefault="003570BF" w:rsidP="007913F9">
      <w:pPr>
        <w:spacing w:after="0"/>
        <w:jc w:val="both"/>
      </w:pPr>
      <w:r>
        <w:t>7</w:t>
      </w:r>
      <w:r w:rsidR="00AF068B">
        <w:t xml:space="preserve">. Each following criteria is considered, if the winner and runner ups </w:t>
      </w:r>
      <w:r>
        <w:t>cannot</w:t>
      </w:r>
      <w:r w:rsidR="00AF068B">
        <w:t xml:space="preserve"> be defined using previous criteria</w:t>
      </w:r>
      <w:r w:rsidR="00391260">
        <w:t>.</w:t>
      </w:r>
    </w:p>
    <w:p w14:paraId="2D113692" w14:textId="53E48D96" w:rsidR="00AE0BE7" w:rsidRDefault="003570BF" w:rsidP="007913F9">
      <w:pPr>
        <w:spacing w:after="0"/>
        <w:jc w:val="both"/>
      </w:pPr>
      <w:r>
        <w:t>8</w:t>
      </w:r>
      <w:r w:rsidR="00AE0BE7">
        <w:t xml:space="preserve">. Order, defined by the </w:t>
      </w:r>
      <w:r>
        <w:t>P</w:t>
      </w:r>
      <w:r w:rsidR="00AE0BE7">
        <w:t>aragraph 1 of this Article shall be issued before the expiration of financial registration period for the following semester.</w:t>
      </w:r>
    </w:p>
    <w:p w14:paraId="0C51EF66" w14:textId="453BA4B4" w:rsidR="003570BF" w:rsidRDefault="003570BF" w:rsidP="003570BF">
      <w:pPr>
        <w:spacing w:after="0"/>
        <w:jc w:val="both"/>
      </w:pPr>
      <w:r>
        <w:t>9. Rector’s order on scholarship can be appealed within 3 days after its issue by the procedure, set in Chapter V of this Regulation.</w:t>
      </w:r>
    </w:p>
    <w:p w14:paraId="58530695" w14:textId="77777777" w:rsidR="00F0138D" w:rsidRDefault="00F0138D" w:rsidP="00F0138D">
      <w:pPr>
        <w:spacing w:after="0"/>
        <w:jc w:val="both"/>
      </w:pPr>
      <w:r>
        <w:t xml:space="preserve">10. In case a </w:t>
      </w:r>
      <w:r w:rsidRPr="00C92BD0">
        <w:t>student, awarded with scholarship,</w:t>
      </w:r>
      <w:r>
        <w:t xml:space="preserve"> commits a disciplinary offence, an awarded scholarship might be revoked upon a decision of a Disciplinary Committee by the procedure, set in Chapter VI of this Regulation.</w:t>
      </w:r>
    </w:p>
    <w:p w14:paraId="43141B47" w14:textId="77777777" w:rsidR="007913F9" w:rsidRDefault="007913F9" w:rsidP="007913F9">
      <w:pPr>
        <w:pStyle w:val="Heading3"/>
        <w:spacing w:before="0" w:after="0"/>
        <w:jc w:val="both"/>
      </w:pPr>
    </w:p>
    <w:p w14:paraId="33F41471" w14:textId="77777777" w:rsidR="002E7D92" w:rsidRDefault="002E7D92" w:rsidP="002E7D92">
      <w:pPr>
        <w:pStyle w:val="Heading3"/>
        <w:spacing w:before="0" w:after="0"/>
        <w:jc w:val="both"/>
      </w:pPr>
      <w:bookmarkStart w:id="6" w:name="_Toc179366504"/>
      <w:r>
        <w:t>Article 5. Summer School Scholarship</w:t>
      </w:r>
      <w:bookmarkEnd w:id="6"/>
    </w:p>
    <w:p w14:paraId="4588F8DA" w14:textId="5B7D8B5A" w:rsidR="002E7D92" w:rsidRDefault="002E7D92" w:rsidP="002E7D92">
      <w:pPr>
        <w:spacing w:after="0"/>
        <w:jc w:val="both"/>
      </w:pPr>
      <w:r w:rsidRPr="007913F9">
        <w:t>1. For encouraging academic performance of the students, the Rector</w:t>
      </w:r>
      <w:r w:rsidR="005F29CF">
        <w:t xml:space="preserve">, </w:t>
      </w:r>
      <w:r w:rsidR="003570BF">
        <w:t>pursuant to nomination of Grant and Scholarship Committee</w:t>
      </w:r>
      <w:r w:rsidRPr="007913F9">
        <w:t xml:space="preserve"> </w:t>
      </w:r>
      <w:r>
        <w:t>has</w:t>
      </w:r>
      <w:r w:rsidRPr="007913F9">
        <w:t xml:space="preserve"> a right to award </w:t>
      </w:r>
      <w:r>
        <w:t xml:space="preserve">summer school </w:t>
      </w:r>
      <w:r w:rsidRPr="007913F9">
        <w:t>scholarship to students with high academic performance</w:t>
      </w:r>
      <w:r>
        <w:t>.</w:t>
      </w:r>
    </w:p>
    <w:p w14:paraId="01039687" w14:textId="023E65FC" w:rsidR="00764498" w:rsidRDefault="00764498" w:rsidP="002E7D92">
      <w:pPr>
        <w:spacing w:after="0"/>
        <w:jc w:val="both"/>
      </w:pPr>
      <w:r>
        <w:t xml:space="preserve">2. Summer school scholarship implies funding participation in practical, research, clinical extracurricular activities, funded by the University. </w:t>
      </w:r>
    </w:p>
    <w:p w14:paraId="0D13A2AC" w14:textId="20AD9ACE" w:rsidR="003570BF" w:rsidRDefault="003570BF" w:rsidP="002E7D92">
      <w:pPr>
        <w:spacing w:after="0"/>
        <w:jc w:val="both"/>
      </w:pPr>
      <w:r>
        <w:lastRenderedPageBreak/>
        <w:t>3. Competition for summer school scholarship is conducted annually. Number of seats for scholarship and period for application are set in Rector’s order on the announcement of scholarship competition.</w:t>
      </w:r>
    </w:p>
    <w:p w14:paraId="28D15074" w14:textId="2AF79E78" w:rsidR="003570BF" w:rsidRDefault="003570BF" w:rsidP="003570BF">
      <w:pPr>
        <w:spacing w:after="0"/>
        <w:jc w:val="both"/>
      </w:pPr>
      <w:r>
        <w:t>4</w:t>
      </w:r>
      <w:r w:rsidR="00764498">
        <w:t xml:space="preserve">. Summer school scholarship is given to the highest performing students from years 2, 3 and 4 of university’s educational programs. </w:t>
      </w:r>
      <w:r>
        <w:t xml:space="preserve">Students from all programs and years of study are ranked together. </w:t>
      </w:r>
    </w:p>
    <w:p w14:paraId="08EE2372" w14:textId="0BAF8457" w:rsidR="002E7D92" w:rsidRDefault="005F29CF" w:rsidP="002E7D92">
      <w:pPr>
        <w:spacing w:after="0"/>
        <w:jc w:val="both"/>
      </w:pPr>
      <w:r>
        <w:t>5</w:t>
      </w:r>
      <w:r w:rsidR="00764498">
        <w:t>.</w:t>
      </w:r>
      <w:r w:rsidR="002E7D92">
        <w:t xml:space="preserve"> </w:t>
      </w:r>
      <w:r w:rsidR="00764498">
        <w:t>S</w:t>
      </w:r>
      <w:r w:rsidR="002E7D92">
        <w:t>tudents</w:t>
      </w:r>
      <w:r w:rsidR="00764498">
        <w:t xml:space="preserve"> eligible for scholarship are</w:t>
      </w:r>
      <w:r w:rsidR="002E7D92">
        <w:t xml:space="preserve"> </w:t>
      </w:r>
      <w:r w:rsidR="00764498">
        <w:t xml:space="preserve">defined </w:t>
      </w:r>
      <w:r w:rsidR="002E7D92">
        <w:t xml:space="preserve">based on their </w:t>
      </w:r>
      <w:r w:rsidR="00741EFD">
        <w:t>total grades</w:t>
      </w:r>
      <w:r w:rsidR="002E7D92">
        <w:t xml:space="preserve">, to receive a scholarship set in Paragraph 2 of this Article. </w:t>
      </w:r>
    </w:p>
    <w:p w14:paraId="32D291CC" w14:textId="00811DE9" w:rsidR="002E7D92" w:rsidRDefault="005F29CF" w:rsidP="002E7D92">
      <w:pPr>
        <w:spacing w:after="0"/>
        <w:jc w:val="both"/>
      </w:pPr>
      <w:r>
        <w:t>6</w:t>
      </w:r>
      <w:r w:rsidR="002E7D92">
        <w:t xml:space="preserve">. To be eligible for scholarship, student </w:t>
      </w:r>
      <w:r>
        <w:t>must</w:t>
      </w:r>
      <w:r w:rsidR="002E7D92">
        <w:t xml:space="preserve"> have taken non less than </w:t>
      </w:r>
      <w:r w:rsidR="00764498">
        <w:t xml:space="preserve">90% of academic loading, defined for the respective </w:t>
      </w:r>
      <w:r w:rsidR="00741EFD">
        <w:t>period of</w:t>
      </w:r>
      <w:r w:rsidR="00764498">
        <w:t xml:space="preserve"> study</w:t>
      </w:r>
      <w:r w:rsidR="002E7D92">
        <w:t xml:space="preserve">. </w:t>
      </w:r>
    </w:p>
    <w:p w14:paraId="53302097" w14:textId="691610DD" w:rsidR="002E7D92" w:rsidRDefault="005F29CF" w:rsidP="002E7D92">
      <w:pPr>
        <w:spacing w:after="0"/>
        <w:jc w:val="both"/>
      </w:pPr>
      <w:r>
        <w:t>7</w:t>
      </w:r>
      <w:r w:rsidR="002E7D92">
        <w:t xml:space="preserve">. In case of similar GPA scores and/or grades, following additional criteria are </w:t>
      </w:r>
      <w:r w:rsidR="00741EFD">
        <w:t>considered</w:t>
      </w:r>
      <w:r w:rsidR="002E7D92">
        <w:t xml:space="preserve">. </w:t>
      </w:r>
    </w:p>
    <w:p w14:paraId="785F26C1" w14:textId="77777777" w:rsidR="002E7D92" w:rsidRDefault="002E7D92" w:rsidP="002E7D92">
      <w:pPr>
        <w:spacing w:after="0"/>
        <w:jc w:val="both"/>
      </w:pPr>
      <w:r>
        <w:tab/>
        <w:t>a). Scores in compulsory subjects</w:t>
      </w:r>
    </w:p>
    <w:p w14:paraId="755EBB83" w14:textId="77777777" w:rsidR="002E7D92" w:rsidRDefault="002E7D92" w:rsidP="002E7D92">
      <w:pPr>
        <w:spacing w:after="0"/>
        <w:jc w:val="both"/>
      </w:pPr>
      <w:r>
        <w:tab/>
        <w:t>b). Exam scores</w:t>
      </w:r>
    </w:p>
    <w:p w14:paraId="4E4C851A" w14:textId="77777777" w:rsidR="002E7D92" w:rsidRDefault="002E7D92" w:rsidP="002E7D92">
      <w:pPr>
        <w:spacing w:after="0"/>
        <w:jc w:val="both"/>
      </w:pPr>
      <w:r>
        <w:tab/>
        <w:t>c). Absence of violation of ethics code</w:t>
      </w:r>
    </w:p>
    <w:p w14:paraId="689B21AA" w14:textId="77777777" w:rsidR="002E7D92" w:rsidRDefault="002E7D92" w:rsidP="002E7D92">
      <w:pPr>
        <w:spacing w:after="0"/>
        <w:jc w:val="both"/>
      </w:pPr>
      <w:r>
        <w:tab/>
        <w:t>d). Record of extracurricular activities</w:t>
      </w:r>
    </w:p>
    <w:p w14:paraId="22677431" w14:textId="77777777" w:rsidR="002E7D92" w:rsidRDefault="002E7D92" w:rsidP="002E7D92">
      <w:pPr>
        <w:spacing w:after="0"/>
        <w:jc w:val="both"/>
      </w:pPr>
      <w:r>
        <w:tab/>
        <w:t>e). Recommendation from the academic unit of the institution</w:t>
      </w:r>
    </w:p>
    <w:p w14:paraId="75E131D2" w14:textId="0A583E0F" w:rsidR="002E7D92" w:rsidRDefault="005F29CF" w:rsidP="002E7D92">
      <w:pPr>
        <w:spacing w:after="0"/>
        <w:jc w:val="both"/>
      </w:pPr>
      <w:r>
        <w:t>8</w:t>
      </w:r>
      <w:r w:rsidR="002E7D92">
        <w:t xml:space="preserve">. Each following criteria is considered if the winner and runner ups </w:t>
      </w:r>
      <w:r w:rsidR="00764498">
        <w:t>cannot</w:t>
      </w:r>
      <w:r w:rsidR="002E7D92">
        <w:t xml:space="preserve"> be defined using previous criteria</w:t>
      </w:r>
      <w:r w:rsidR="00764498">
        <w:t>.</w:t>
      </w:r>
    </w:p>
    <w:p w14:paraId="56FE08C7" w14:textId="77777777" w:rsidR="005F29CF" w:rsidRDefault="005F29CF" w:rsidP="005F29CF">
      <w:pPr>
        <w:spacing w:after="0"/>
        <w:jc w:val="both"/>
      </w:pPr>
      <w:r>
        <w:t>9. Rector’s order on scholarship can be appealed within 3 days after its issue by the procedure, set in Chapter V of this Regulation.</w:t>
      </w:r>
    </w:p>
    <w:p w14:paraId="59F2B30F" w14:textId="77777777" w:rsidR="00F0138D" w:rsidRDefault="00F0138D" w:rsidP="00F0138D">
      <w:pPr>
        <w:spacing w:after="0"/>
        <w:jc w:val="both"/>
      </w:pPr>
      <w:r>
        <w:t xml:space="preserve">10. In case a </w:t>
      </w:r>
      <w:r w:rsidRPr="00C92BD0">
        <w:t>student, awarded with scholarship,</w:t>
      </w:r>
      <w:r>
        <w:t xml:space="preserve"> commits a disciplinary offence, an awarded scholarship might be revoked upon a decision of a Disciplinary Committee by the procedure, set in Chapter VI of this Regulation.</w:t>
      </w:r>
    </w:p>
    <w:p w14:paraId="739726DC" w14:textId="2469804C" w:rsidR="002E7D92" w:rsidRDefault="002E7D92" w:rsidP="002E7D92">
      <w:pPr>
        <w:pStyle w:val="Heading3"/>
        <w:spacing w:before="0" w:after="0"/>
        <w:jc w:val="both"/>
      </w:pPr>
    </w:p>
    <w:p w14:paraId="5ABE3510" w14:textId="1A1A26CE" w:rsidR="00764498" w:rsidRDefault="00764498" w:rsidP="00764498">
      <w:pPr>
        <w:pStyle w:val="Heading3"/>
        <w:spacing w:before="0" w:after="0"/>
        <w:jc w:val="both"/>
      </w:pPr>
      <w:bookmarkStart w:id="7" w:name="_Toc179366505"/>
      <w:r>
        <w:t>Article 6. International Exchange Scholarship</w:t>
      </w:r>
      <w:bookmarkEnd w:id="7"/>
    </w:p>
    <w:p w14:paraId="4E0687D8" w14:textId="1C1596FA" w:rsidR="00764498" w:rsidRDefault="00764498" w:rsidP="00764498">
      <w:pPr>
        <w:spacing w:after="0"/>
        <w:jc w:val="both"/>
      </w:pPr>
      <w:r w:rsidRPr="007913F9">
        <w:t xml:space="preserve">1. For encouraging </w:t>
      </w:r>
      <w:r>
        <w:t>internationalization</w:t>
      </w:r>
      <w:r w:rsidRPr="007913F9">
        <w:t xml:space="preserve"> of the students, the Rector </w:t>
      </w:r>
      <w:r w:rsidR="005F29CF">
        <w:t>pursuant to nomination of Grant and Scholarship Committee</w:t>
      </w:r>
      <w:r w:rsidR="005F29CF" w:rsidRPr="007913F9">
        <w:t xml:space="preserve"> </w:t>
      </w:r>
      <w:r>
        <w:t>has</w:t>
      </w:r>
      <w:r w:rsidRPr="007913F9">
        <w:t xml:space="preserve"> a right to award </w:t>
      </w:r>
      <w:r>
        <w:t xml:space="preserve">international exchange </w:t>
      </w:r>
      <w:r w:rsidRPr="007913F9">
        <w:t xml:space="preserve">scholarship to </w:t>
      </w:r>
      <w:r>
        <w:t>selected</w:t>
      </w:r>
      <w:r w:rsidRPr="007913F9">
        <w:t xml:space="preserve"> students</w:t>
      </w:r>
      <w:r>
        <w:t>.</w:t>
      </w:r>
    </w:p>
    <w:p w14:paraId="40B8E56F" w14:textId="31EBCA91" w:rsidR="00012EBA" w:rsidRDefault="00012EBA" w:rsidP="00764498">
      <w:pPr>
        <w:spacing w:after="0"/>
        <w:jc w:val="both"/>
      </w:pPr>
      <w:r>
        <w:t>2. International scholarship covers the expenses of taking exchange courses in partner institution and might cover fully or partially travel and living expenses</w:t>
      </w:r>
      <w:r w:rsidR="00F0138D">
        <w:t xml:space="preserve">. International exchange scholarship does not compensate study fees to be paid by </w:t>
      </w:r>
      <w:r w:rsidR="00391260">
        <w:t xml:space="preserve">the </w:t>
      </w:r>
      <w:r w:rsidR="00F0138D">
        <w:t xml:space="preserve">student in </w:t>
      </w:r>
      <w:proofErr w:type="gramStart"/>
      <w:r w:rsidR="00F0138D">
        <w:t>University</w:t>
      </w:r>
      <w:proofErr w:type="gramEnd"/>
      <w:r w:rsidR="00F0138D">
        <w:t>.</w:t>
      </w:r>
    </w:p>
    <w:p w14:paraId="6B964BEC" w14:textId="679DD763" w:rsidR="00764498" w:rsidRDefault="00F0138D" w:rsidP="00764498">
      <w:pPr>
        <w:spacing w:after="0"/>
        <w:jc w:val="both"/>
      </w:pPr>
      <w:r>
        <w:t>3</w:t>
      </w:r>
      <w:r w:rsidR="00764498">
        <w:t>. International exchange scholarship</w:t>
      </w:r>
      <w:r w:rsidR="005F29CF">
        <w:t xml:space="preserve"> competition</w:t>
      </w:r>
      <w:r w:rsidR="00764498">
        <w:t xml:space="preserve">, number of beneficiaries and specific terms for selection set by the </w:t>
      </w:r>
      <w:r w:rsidR="005F29CF">
        <w:t xml:space="preserve">University </w:t>
      </w:r>
      <w:r w:rsidR="00764498">
        <w:t xml:space="preserve">and its partner institution(s) are announced one month before the selection. </w:t>
      </w:r>
    </w:p>
    <w:p w14:paraId="7E1A2B67" w14:textId="617771F9" w:rsidR="00764498" w:rsidRDefault="00F0138D" w:rsidP="00764498">
      <w:pPr>
        <w:spacing w:after="0"/>
        <w:jc w:val="both"/>
      </w:pPr>
      <w:r>
        <w:t>4</w:t>
      </w:r>
      <w:r w:rsidR="00764498">
        <w:t>. University develops fair and transparent selection procedure for International Exchange scholarship selection process(es).</w:t>
      </w:r>
    </w:p>
    <w:p w14:paraId="5B590FD5" w14:textId="74F876CD" w:rsidR="005F29CF" w:rsidRDefault="00F0138D" w:rsidP="005F29CF">
      <w:pPr>
        <w:spacing w:after="0"/>
        <w:jc w:val="both"/>
      </w:pPr>
      <w:r>
        <w:t>5</w:t>
      </w:r>
      <w:r w:rsidR="005F29CF">
        <w:t xml:space="preserve">. To be eligible for scholarship, student must have active student status for the periods of selection and using scholarship. </w:t>
      </w:r>
    </w:p>
    <w:p w14:paraId="4F0424A8" w14:textId="468B682E" w:rsidR="00012EBA" w:rsidRDefault="00F0138D" w:rsidP="005F29CF">
      <w:pPr>
        <w:spacing w:after="0"/>
        <w:jc w:val="both"/>
      </w:pPr>
      <w:r>
        <w:t>6</w:t>
      </w:r>
      <w:r w:rsidR="00012EBA">
        <w:t>. Students are evaluated based on following criteria:</w:t>
      </w:r>
    </w:p>
    <w:p w14:paraId="785A3615" w14:textId="6A973ECF" w:rsidR="00012EBA" w:rsidRDefault="00012EBA" w:rsidP="005F29CF">
      <w:pPr>
        <w:spacing w:after="0"/>
        <w:jc w:val="both"/>
      </w:pPr>
      <w:r>
        <w:tab/>
        <w:t>a) CV</w:t>
      </w:r>
    </w:p>
    <w:p w14:paraId="1B5882E2" w14:textId="2D0AA4B9" w:rsidR="00012EBA" w:rsidRDefault="00012EBA" w:rsidP="005F29CF">
      <w:pPr>
        <w:spacing w:after="0"/>
        <w:jc w:val="both"/>
      </w:pPr>
      <w:r>
        <w:tab/>
        <w:t>b) Transcript and record of GPA</w:t>
      </w:r>
    </w:p>
    <w:p w14:paraId="138B4358" w14:textId="777DCDE4" w:rsidR="00012EBA" w:rsidRDefault="00012EBA" w:rsidP="005F29CF">
      <w:pPr>
        <w:spacing w:after="0"/>
        <w:jc w:val="both"/>
      </w:pPr>
      <w:r>
        <w:tab/>
        <w:t>c) Motivation Letter</w:t>
      </w:r>
    </w:p>
    <w:p w14:paraId="1D8F9CAA" w14:textId="7AEC3C39" w:rsidR="00012EBA" w:rsidRDefault="00012EBA" w:rsidP="005F29CF">
      <w:pPr>
        <w:spacing w:after="0"/>
        <w:jc w:val="both"/>
      </w:pPr>
      <w:r>
        <w:tab/>
        <w:t>d) Interview with Grant and Scholarship Committee</w:t>
      </w:r>
    </w:p>
    <w:p w14:paraId="5194196E" w14:textId="1D8E7DCD" w:rsidR="00012EBA" w:rsidRDefault="00012EBA" w:rsidP="005F29CF">
      <w:pPr>
        <w:spacing w:after="0"/>
        <w:jc w:val="both"/>
      </w:pPr>
      <w:r>
        <w:tab/>
        <w:t>e) Language competence</w:t>
      </w:r>
    </w:p>
    <w:p w14:paraId="192CDB7B" w14:textId="048B3211" w:rsidR="00012EBA" w:rsidRDefault="00F0138D" w:rsidP="005F29CF">
      <w:pPr>
        <w:spacing w:after="0"/>
        <w:jc w:val="both"/>
      </w:pPr>
      <w:r>
        <w:lastRenderedPageBreak/>
        <w:t>7</w:t>
      </w:r>
      <w:r w:rsidR="00012EBA">
        <w:t xml:space="preserve">. Additional requirements as minimal and maximal year of study, might be set for a particular competition, as set in agreement between </w:t>
      </w:r>
      <w:r>
        <w:t xml:space="preserve">the </w:t>
      </w:r>
      <w:r w:rsidR="00012EBA">
        <w:t>University and partner institution(s).</w:t>
      </w:r>
    </w:p>
    <w:p w14:paraId="107B4ABE" w14:textId="6CB7E9C7" w:rsidR="00012EBA" w:rsidRDefault="00F0138D" w:rsidP="005F29CF">
      <w:pPr>
        <w:spacing w:after="0"/>
        <w:jc w:val="both"/>
      </w:pPr>
      <w:r>
        <w:t xml:space="preserve">8. Students, nominated for international exchange scholarship shall ensure timely obtaining visa and other travel documents, if necessary. </w:t>
      </w:r>
    </w:p>
    <w:p w14:paraId="3B055848" w14:textId="4C59B682" w:rsidR="005F29CF" w:rsidRDefault="00F0138D" w:rsidP="005F29CF">
      <w:pPr>
        <w:spacing w:after="0"/>
        <w:jc w:val="both"/>
      </w:pPr>
      <w:r>
        <w:t>9</w:t>
      </w:r>
      <w:r w:rsidR="005F29CF">
        <w:t>. Rector’s order on scholarship can be appealed within 3 days after its issue by the procedure, set in Chapter V of this Regulation.</w:t>
      </w:r>
    </w:p>
    <w:p w14:paraId="78B132C9" w14:textId="0C422D29" w:rsidR="00F0138D" w:rsidRDefault="00F0138D" w:rsidP="00F0138D">
      <w:pPr>
        <w:spacing w:after="0"/>
        <w:jc w:val="both"/>
      </w:pPr>
      <w:r>
        <w:t>10</w:t>
      </w:r>
      <w:r w:rsidR="005F29CF">
        <w:t xml:space="preserve">. In case a </w:t>
      </w:r>
      <w:r w:rsidR="005F29CF" w:rsidRPr="00C92BD0">
        <w:t>student, awarded with scholarship,</w:t>
      </w:r>
      <w:r w:rsidR="005F29CF">
        <w:t xml:space="preserve"> commits a disciplinary offence, an awarded scholarship might be revoked upon a decision of a Disciplinary Committee</w:t>
      </w:r>
      <w:r>
        <w:t xml:space="preserve"> by the procedure, set in Chapter VI of this Regulation.</w:t>
      </w:r>
    </w:p>
    <w:p w14:paraId="78A96142" w14:textId="77777777" w:rsidR="005F29CF" w:rsidRDefault="005F29CF" w:rsidP="00764498">
      <w:pPr>
        <w:spacing w:after="0"/>
        <w:jc w:val="both"/>
      </w:pPr>
    </w:p>
    <w:p w14:paraId="6C0C8497" w14:textId="580B808D" w:rsidR="00764498" w:rsidRDefault="00764498" w:rsidP="00764498">
      <w:pPr>
        <w:pStyle w:val="Heading3"/>
        <w:spacing w:before="0" w:after="0"/>
        <w:jc w:val="both"/>
      </w:pPr>
      <w:bookmarkStart w:id="8" w:name="_Toc179366506"/>
      <w:r>
        <w:t>Article 7. Graduate Scholarship</w:t>
      </w:r>
      <w:bookmarkEnd w:id="8"/>
    </w:p>
    <w:p w14:paraId="58699B24" w14:textId="74BFD2EC" w:rsidR="00764498" w:rsidRDefault="00764498" w:rsidP="00764498">
      <w:pPr>
        <w:spacing w:after="0"/>
        <w:jc w:val="both"/>
      </w:pPr>
      <w:r w:rsidRPr="007913F9">
        <w:t xml:space="preserve">1. For </w:t>
      </w:r>
      <w:r w:rsidR="00F0138D">
        <w:t>appreciation for</w:t>
      </w:r>
      <w:r w:rsidRPr="007913F9">
        <w:t xml:space="preserve"> academic performance of the </w:t>
      </w:r>
      <w:r>
        <w:t xml:space="preserve">graduate </w:t>
      </w:r>
      <w:r w:rsidRPr="007913F9">
        <w:t xml:space="preserve">students, the Rector </w:t>
      </w:r>
      <w:r w:rsidR="00F0138D">
        <w:t xml:space="preserve">pursuant to nomination of Grant and Scholarship Committee </w:t>
      </w:r>
      <w:r>
        <w:t>has</w:t>
      </w:r>
      <w:r w:rsidRPr="007913F9">
        <w:t xml:space="preserve"> a right to award </w:t>
      </w:r>
      <w:r>
        <w:t xml:space="preserve">graduate </w:t>
      </w:r>
      <w:r w:rsidRPr="007913F9">
        <w:t xml:space="preserve">scholarship to </w:t>
      </w:r>
      <w:r>
        <w:t>graduates</w:t>
      </w:r>
      <w:r w:rsidRPr="007913F9">
        <w:t xml:space="preserve"> with high</w:t>
      </w:r>
      <w:r>
        <w:t>est</w:t>
      </w:r>
      <w:r w:rsidRPr="007913F9">
        <w:t xml:space="preserve"> academic performance</w:t>
      </w:r>
      <w:r>
        <w:t>.</w:t>
      </w:r>
    </w:p>
    <w:p w14:paraId="66719782" w14:textId="46B87316" w:rsidR="00764498" w:rsidRDefault="00764498" w:rsidP="00764498">
      <w:pPr>
        <w:spacing w:after="0"/>
        <w:jc w:val="both"/>
      </w:pPr>
      <w:r>
        <w:t xml:space="preserve">2. Graduate scholarship implies funding Master or PhD programs </w:t>
      </w:r>
      <w:r w:rsidR="00F0138D">
        <w:t xml:space="preserve">for </w:t>
      </w:r>
      <w:proofErr w:type="gramStart"/>
      <w:r w:rsidR="00F0138D">
        <w:t>University</w:t>
      </w:r>
      <w:proofErr w:type="gramEnd"/>
      <w:r w:rsidR="00F0138D">
        <w:t xml:space="preserve"> graduates </w:t>
      </w:r>
      <w:r>
        <w:t>in partner university(</w:t>
      </w:r>
      <w:proofErr w:type="spellStart"/>
      <w:r>
        <w:t>ies</w:t>
      </w:r>
      <w:proofErr w:type="spellEnd"/>
      <w:r>
        <w:t>).</w:t>
      </w:r>
    </w:p>
    <w:p w14:paraId="2ECE317E" w14:textId="3D5A62BB" w:rsidR="00764498" w:rsidRDefault="00764498" w:rsidP="00764498">
      <w:pPr>
        <w:spacing w:after="0"/>
        <w:jc w:val="both"/>
      </w:pPr>
      <w:r>
        <w:t xml:space="preserve">3. Graduate scholarship is given to the 5 graduates with highest academic performance record annually. </w:t>
      </w:r>
    </w:p>
    <w:p w14:paraId="7E6E67C8" w14:textId="0E43548B" w:rsidR="00764498" w:rsidRDefault="00764498" w:rsidP="00764498">
      <w:pPr>
        <w:spacing w:after="0"/>
        <w:jc w:val="both"/>
      </w:pPr>
      <w:r>
        <w:t xml:space="preserve">4. In case of similar GPA scores and/or grades, </w:t>
      </w:r>
      <w:proofErr w:type="gramStart"/>
      <w:r>
        <w:t>following</w:t>
      </w:r>
      <w:proofErr w:type="gramEnd"/>
      <w:r>
        <w:t xml:space="preserve"> additional criteria are </w:t>
      </w:r>
      <w:proofErr w:type="gramStart"/>
      <w:r>
        <w:t>taken into account</w:t>
      </w:r>
      <w:proofErr w:type="gramEnd"/>
      <w:r>
        <w:t xml:space="preserve">. </w:t>
      </w:r>
    </w:p>
    <w:p w14:paraId="6C905F96" w14:textId="77777777" w:rsidR="00764498" w:rsidRDefault="00764498" w:rsidP="00764498">
      <w:pPr>
        <w:spacing w:after="0"/>
        <w:jc w:val="both"/>
      </w:pPr>
      <w:r>
        <w:tab/>
        <w:t>a). Scores in compulsory subjects</w:t>
      </w:r>
    </w:p>
    <w:p w14:paraId="79AFE81D" w14:textId="77777777" w:rsidR="00764498" w:rsidRDefault="00764498" w:rsidP="00764498">
      <w:pPr>
        <w:spacing w:after="0"/>
        <w:jc w:val="both"/>
      </w:pPr>
      <w:r>
        <w:tab/>
        <w:t>b). Exam scores</w:t>
      </w:r>
    </w:p>
    <w:p w14:paraId="6C688CA8" w14:textId="77777777" w:rsidR="00764498" w:rsidRDefault="00764498" w:rsidP="00764498">
      <w:pPr>
        <w:spacing w:after="0"/>
        <w:jc w:val="both"/>
      </w:pPr>
      <w:r>
        <w:tab/>
        <w:t>c). Absence of violation of ethics code</w:t>
      </w:r>
    </w:p>
    <w:p w14:paraId="01E8E712" w14:textId="77777777" w:rsidR="00764498" w:rsidRDefault="00764498" w:rsidP="00764498">
      <w:pPr>
        <w:spacing w:after="0"/>
        <w:jc w:val="both"/>
      </w:pPr>
      <w:r>
        <w:tab/>
        <w:t>d). Record of extracurricular activities</w:t>
      </w:r>
    </w:p>
    <w:p w14:paraId="5EF54F84" w14:textId="77777777" w:rsidR="00764498" w:rsidRDefault="00764498" w:rsidP="00764498">
      <w:pPr>
        <w:spacing w:after="0"/>
        <w:jc w:val="both"/>
      </w:pPr>
      <w:r>
        <w:tab/>
        <w:t>e). Recommendation from the academic unit of the institution</w:t>
      </w:r>
    </w:p>
    <w:p w14:paraId="03F85AB8" w14:textId="7E922DB6" w:rsidR="00764498" w:rsidRDefault="00764498" w:rsidP="00764498">
      <w:pPr>
        <w:spacing w:after="0"/>
        <w:jc w:val="both"/>
      </w:pPr>
      <w:r>
        <w:t>5. Each following criteria is considered if the winner and runner ups cannot be defined using previous criteria.</w:t>
      </w:r>
    </w:p>
    <w:p w14:paraId="16943805" w14:textId="79333DEF" w:rsidR="00764498" w:rsidRDefault="00764498" w:rsidP="00764498">
      <w:pPr>
        <w:spacing w:after="0"/>
        <w:jc w:val="both"/>
      </w:pPr>
      <w:r>
        <w:t xml:space="preserve">6. Candidates for graduate scholarship must meet admission criteria and be selected for respective program. Application procedure shall be finished within </w:t>
      </w:r>
      <w:r w:rsidR="00F0138D">
        <w:t>6 months</w:t>
      </w:r>
      <w:r>
        <w:t xml:space="preserve"> after issuing the Rector’s order.</w:t>
      </w:r>
    </w:p>
    <w:p w14:paraId="7A6A1CC7" w14:textId="3A3EF9DC" w:rsidR="00F0138D" w:rsidRDefault="00F0138D" w:rsidP="00F0138D">
      <w:pPr>
        <w:spacing w:after="0"/>
        <w:jc w:val="both"/>
      </w:pPr>
      <w:r>
        <w:t>7. Rector’s order on scholarship can be appealed within 3 days after its issue by the procedure, set in Chapter V of this Regulation.</w:t>
      </w:r>
    </w:p>
    <w:p w14:paraId="1DEA988A" w14:textId="77777777" w:rsidR="00741EFD" w:rsidRDefault="00741EFD" w:rsidP="00764498">
      <w:pPr>
        <w:spacing w:after="0"/>
        <w:jc w:val="both"/>
      </w:pPr>
    </w:p>
    <w:p w14:paraId="112CF21A" w14:textId="1C781B6D" w:rsidR="00741EFD" w:rsidRDefault="00741EFD" w:rsidP="00741EFD">
      <w:pPr>
        <w:pStyle w:val="Heading3"/>
        <w:spacing w:before="0" w:after="0"/>
        <w:jc w:val="both"/>
      </w:pPr>
      <w:bookmarkStart w:id="9" w:name="_Toc179366507"/>
      <w:r>
        <w:t>Article 8. Sibling Scholarship</w:t>
      </w:r>
      <w:bookmarkEnd w:id="9"/>
    </w:p>
    <w:p w14:paraId="04507B35" w14:textId="4A5B71A7" w:rsidR="00741EFD" w:rsidRDefault="00741EFD" w:rsidP="00741EFD">
      <w:pPr>
        <w:spacing w:after="0"/>
        <w:jc w:val="both"/>
      </w:pPr>
      <w:r w:rsidRPr="007913F9">
        <w:t xml:space="preserve">1. </w:t>
      </w:r>
      <w:r>
        <w:t>The</w:t>
      </w:r>
      <w:r w:rsidRPr="007913F9">
        <w:t xml:space="preserve"> Rector</w:t>
      </w:r>
      <w:r w:rsidR="00F0138D">
        <w:t>, pursuant to nomination of Grant and Scholarship Committee</w:t>
      </w:r>
      <w:r w:rsidRPr="007913F9">
        <w:t xml:space="preserve"> </w:t>
      </w:r>
      <w:r>
        <w:t>has</w:t>
      </w:r>
      <w:r w:rsidRPr="007913F9">
        <w:t xml:space="preserve"> a right to award </w:t>
      </w:r>
      <w:r>
        <w:t xml:space="preserve">sibling </w:t>
      </w:r>
      <w:r w:rsidRPr="007913F9">
        <w:t xml:space="preserve">scholarship to </w:t>
      </w:r>
      <w:r>
        <w:t>sibling students or to sibling of graduate</w:t>
      </w:r>
      <w:r w:rsidRPr="007913F9">
        <w:t xml:space="preserve"> </w:t>
      </w:r>
      <w:r>
        <w:t xml:space="preserve">of the University. </w:t>
      </w:r>
    </w:p>
    <w:p w14:paraId="2A9B2AFF" w14:textId="485E9CCA" w:rsidR="00741EFD" w:rsidRDefault="00741EFD" w:rsidP="00741EFD">
      <w:pPr>
        <w:spacing w:after="0"/>
        <w:jc w:val="both"/>
      </w:pPr>
      <w:r>
        <w:t>2. The amount of sibling scholarship for student siblings is 25%</w:t>
      </w:r>
      <w:r w:rsidR="00F0138D">
        <w:t xml:space="preserve"> </w:t>
      </w:r>
      <w:r>
        <w:t xml:space="preserve">of the study fee, which is distributed equally among sibling students. </w:t>
      </w:r>
    </w:p>
    <w:p w14:paraId="1355D73B" w14:textId="02C5AB1D" w:rsidR="00741EFD" w:rsidRDefault="00741EFD" w:rsidP="00E9434B">
      <w:pPr>
        <w:tabs>
          <w:tab w:val="left" w:pos="360"/>
        </w:tabs>
        <w:spacing w:after="0"/>
        <w:jc w:val="both"/>
      </w:pPr>
      <w:r>
        <w:t>3. The amount of sibling scholarship for graduate sibling(s) is 12.5%</w:t>
      </w:r>
      <w:r w:rsidR="00F0138D">
        <w:t xml:space="preserve"> </w:t>
      </w:r>
      <w:r>
        <w:t xml:space="preserve">of the study fee, which is given to sibling </w:t>
      </w:r>
      <w:r w:rsidR="00F0138D">
        <w:t>of university graduate.</w:t>
      </w:r>
    </w:p>
    <w:p w14:paraId="629305F7" w14:textId="10CCEB71" w:rsidR="00741EFD" w:rsidRDefault="00741EFD" w:rsidP="00E9434B">
      <w:pPr>
        <w:tabs>
          <w:tab w:val="left" w:pos="360"/>
        </w:tabs>
        <w:spacing w:after="0"/>
        <w:jc w:val="both"/>
      </w:pPr>
      <w:r>
        <w:t xml:space="preserve">4. To be eligible for </w:t>
      </w:r>
      <w:proofErr w:type="gramStart"/>
      <w:r>
        <w:t>scholarship</w:t>
      </w:r>
      <w:proofErr w:type="gramEnd"/>
      <w:r>
        <w:t xml:space="preserve">, student </w:t>
      </w:r>
      <w:proofErr w:type="gramStart"/>
      <w:r>
        <w:t>has to</w:t>
      </w:r>
      <w:proofErr w:type="gramEnd"/>
      <w:r>
        <w:t xml:space="preserve"> submit documents to the university, before the financial registration for academic semester. </w:t>
      </w:r>
    </w:p>
    <w:p w14:paraId="13826F71" w14:textId="2D8B7420" w:rsidR="00F0138D" w:rsidRDefault="00F0138D" w:rsidP="00F0138D">
      <w:pPr>
        <w:spacing w:after="0"/>
        <w:jc w:val="both"/>
      </w:pPr>
      <w:r>
        <w:t xml:space="preserve">5. In case a </w:t>
      </w:r>
      <w:r w:rsidRPr="00C92BD0">
        <w:t>student, awarded with scholarship,</w:t>
      </w:r>
      <w:r>
        <w:t xml:space="preserve"> commits a disciplinary offence, an awarded scholarship might be revoked upon a decision of a Disciplinary Committee by the procedure, set in Chapter VI of this Regulation.</w:t>
      </w:r>
    </w:p>
    <w:p w14:paraId="059D3E9C" w14:textId="77777777" w:rsidR="00741EFD" w:rsidRDefault="00741EFD" w:rsidP="00E9434B">
      <w:pPr>
        <w:tabs>
          <w:tab w:val="left" w:pos="360"/>
        </w:tabs>
        <w:spacing w:after="0"/>
        <w:jc w:val="both"/>
      </w:pPr>
    </w:p>
    <w:p w14:paraId="5DD540F5" w14:textId="56017DC1" w:rsidR="00764498" w:rsidRPr="00AB3D43" w:rsidRDefault="00764498" w:rsidP="00AB3D43">
      <w:pPr>
        <w:pStyle w:val="Heading1"/>
      </w:pPr>
      <w:bookmarkStart w:id="10" w:name="_Toc179366508"/>
      <w:r w:rsidRPr="00AB3D43">
        <w:lastRenderedPageBreak/>
        <w:t>Chapter III. University Grant</w:t>
      </w:r>
      <w:bookmarkEnd w:id="10"/>
    </w:p>
    <w:p w14:paraId="0A2AE766" w14:textId="77777777" w:rsidR="00741EFD" w:rsidRDefault="00741EFD" w:rsidP="007913F9">
      <w:pPr>
        <w:pStyle w:val="Heading3"/>
        <w:spacing w:before="0" w:after="0"/>
        <w:jc w:val="both"/>
      </w:pPr>
    </w:p>
    <w:p w14:paraId="5A076B3A" w14:textId="65BAEE5A" w:rsidR="00AE0BE7" w:rsidRDefault="00AE0BE7" w:rsidP="007913F9">
      <w:pPr>
        <w:pStyle w:val="Heading3"/>
        <w:spacing w:before="0" w:after="0"/>
        <w:jc w:val="both"/>
      </w:pPr>
      <w:bookmarkStart w:id="11" w:name="_Toc179366509"/>
      <w:r>
        <w:t xml:space="preserve">Article </w:t>
      </w:r>
      <w:r w:rsidR="00AB3D43">
        <w:t>9</w:t>
      </w:r>
      <w:r>
        <w:t xml:space="preserve">. Grant </w:t>
      </w:r>
      <w:r w:rsidR="00A56628">
        <w:t>Competition</w:t>
      </w:r>
      <w:bookmarkEnd w:id="11"/>
      <w:r w:rsidR="00A56628">
        <w:t xml:space="preserve"> </w:t>
      </w:r>
    </w:p>
    <w:p w14:paraId="65A383D3" w14:textId="77777777" w:rsidR="00764498" w:rsidRDefault="00764498" w:rsidP="00764498">
      <w:pPr>
        <w:spacing w:after="0"/>
        <w:jc w:val="both"/>
      </w:pPr>
      <w:r>
        <w:t xml:space="preserve">1. Funding for studies can be obtained through a grant competition which is based on the following principles: </w:t>
      </w:r>
    </w:p>
    <w:p w14:paraId="4D052AB1" w14:textId="77777777" w:rsidR="00764498" w:rsidRDefault="00764498" w:rsidP="00741EFD">
      <w:pPr>
        <w:spacing w:after="0"/>
        <w:ind w:left="720"/>
        <w:jc w:val="both"/>
      </w:pPr>
      <w:r>
        <w:t xml:space="preserve">a) Fairness and impartiality of the </w:t>
      </w:r>
      <w:proofErr w:type="gramStart"/>
      <w:r>
        <w:t>Committee;</w:t>
      </w:r>
      <w:proofErr w:type="gramEnd"/>
      <w:r>
        <w:t xml:space="preserve"> </w:t>
      </w:r>
    </w:p>
    <w:p w14:paraId="5A439780" w14:textId="77777777" w:rsidR="00764498" w:rsidRDefault="00764498" w:rsidP="00741EFD">
      <w:pPr>
        <w:spacing w:after="0"/>
        <w:ind w:left="720"/>
        <w:jc w:val="both"/>
      </w:pPr>
      <w:r>
        <w:t xml:space="preserve">b) Availability and transparency of </w:t>
      </w:r>
      <w:proofErr w:type="gramStart"/>
      <w:r>
        <w:t>information;</w:t>
      </w:r>
      <w:proofErr w:type="gramEnd"/>
      <w:r>
        <w:t xml:space="preserve"> </w:t>
      </w:r>
    </w:p>
    <w:p w14:paraId="6E17E31D" w14:textId="77777777" w:rsidR="00764498" w:rsidRDefault="00764498" w:rsidP="00741EFD">
      <w:pPr>
        <w:spacing w:after="0"/>
        <w:ind w:left="720"/>
        <w:jc w:val="both"/>
      </w:pPr>
      <w:r>
        <w:t xml:space="preserve">c) Competitiveness and fair </w:t>
      </w:r>
      <w:proofErr w:type="gramStart"/>
      <w:r>
        <w:t>competition;</w:t>
      </w:r>
      <w:proofErr w:type="gramEnd"/>
      <w:r>
        <w:t xml:space="preserve"> </w:t>
      </w:r>
    </w:p>
    <w:p w14:paraId="2570B2AB" w14:textId="77777777" w:rsidR="00764498" w:rsidRDefault="00764498" w:rsidP="00741EFD">
      <w:pPr>
        <w:spacing w:after="0"/>
        <w:ind w:left="720"/>
        <w:jc w:val="both"/>
      </w:pPr>
      <w:r>
        <w:t xml:space="preserve">d) Equality and inadmissibility of </w:t>
      </w:r>
      <w:proofErr w:type="gramStart"/>
      <w:r>
        <w:t>discrimination;</w:t>
      </w:r>
      <w:proofErr w:type="gramEnd"/>
      <w:r>
        <w:t xml:space="preserve"> </w:t>
      </w:r>
    </w:p>
    <w:p w14:paraId="6F830995" w14:textId="77777777" w:rsidR="00764498" w:rsidRDefault="00764498" w:rsidP="00764498">
      <w:pPr>
        <w:spacing w:after="0"/>
        <w:jc w:val="both"/>
      </w:pPr>
      <w:r>
        <w:t xml:space="preserve">2. In case corresponding objective circumstances exist, an applicant in substantially disadvantaged condition compared to applicants of other categories, can be given a preference in a grant competition </w:t>
      </w:r>
      <w:proofErr w:type="gramStart"/>
      <w:r>
        <w:t>in order to</w:t>
      </w:r>
      <w:proofErr w:type="gramEnd"/>
      <w:r>
        <w:t xml:space="preserve"> redress inequality among individuals. </w:t>
      </w:r>
    </w:p>
    <w:p w14:paraId="1940772E" w14:textId="3710CDA9" w:rsidR="00AE0BE7" w:rsidRDefault="00764498" w:rsidP="007913F9">
      <w:pPr>
        <w:spacing w:after="0"/>
        <w:jc w:val="both"/>
      </w:pPr>
      <w:r>
        <w:t>3</w:t>
      </w:r>
      <w:r w:rsidR="00AE0BE7">
        <w:t xml:space="preserve">. A grant competition consists of the following stages: </w:t>
      </w:r>
    </w:p>
    <w:p w14:paraId="1256BAC7" w14:textId="77777777" w:rsidR="00AE0BE7" w:rsidRDefault="00AE0BE7" w:rsidP="00741EFD">
      <w:pPr>
        <w:spacing w:after="0"/>
        <w:ind w:left="720"/>
        <w:jc w:val="both"/>
      </w:pPr>
      <w:r>
        <w:t xml:space="preserve">a) Announcement of a grant competition </w:t>
      </w:r>
    </w:p>
    <w:p w14:paraId="00A185C1" w14:textId="77777777" w:rsidR="00AE0BE7" w:rsidRDefault="00AE0BE7" w:rsidP="00741EFD">
      <w:pPr>
        <w:spacing w:after="0"/>
        <w:ind w:left="720"/>
        <w:jc w:val="both"/>
      </w:pPr>
      <w:r>
        <w:t xml:space="preserve">b) Registration of </w:t>
      </w:r>
      <w:proofErr w:type="gramStart"/>
      <w:r>
        <w:t>applicants;</w:t>
      </w:r>
      <w:proofErr w:type="gramEnd"/>
      <w:r>
        <w:t xml:space="preserve"> </w:t>
      </w:r>
    </w:p>
    <w:p w14:paraId="20126034" w14:textId="77777777" w:rsidR="00AE0BE7" w:rsidRDefault="00AE0BE7" w:rsidP="00741EFD">
      <w:pPr>
        <w:spacing w:after="0"/>
        <w:ind w:left="720"/>
        <w:jc w:val="both"/>
      </w:pPr>
      <w:r>
        <w:t xml:space="preserve">c) Assessment of submitted </w:t>
      </w:r>
      <w:proofErr w:type="gramStart"/>
      <w:r>
        <w:t>documents;</w:t>
      </w:r>
      <w:proofErr w:type="gramEnd"/>
      <w:r>
        <w:t xml:space="preserve"> </w:t>
      </w:r>
    </w:p>
    <w:p w14:paraId="5D965669" w14:textId="77777777" w:rsidR="00AE0BE7" w:rsidRDefault="00AE0BE7" w:rsidP="00741EFD">
      <w:pPr>
        <w:spacing w:after="0"/>
        <w:ind w:left="720"/>
        <w:jc w:val="both"/>
      </w:pPr>
      <w:r>
        <w:t xml:space="preserve">d) Interviews with applicants and assessment of the </w:t>
      </w:r>
      <w:proofErr w:type="gramStart"/>
      <w:r>
        <w:t>interviews;</w:t>
      </w:r>
      <w:proofErr w:type="gramEnd"/>
      <w:r>
        <w:t xml:space="preserve"> </w:t>
      </w:r>
    </w:p>
    <w:p w14:paraId="585F1802" w14:textId="3F6357BE" w:rsidR="00AE0BE7" w:rsidRDefault="00AE0BE7" w:rsidP="00741EFD">
      <w:pPr>
        <w:spacing w:after="0"/>
        <w:ind w:left="720"/>
        <w:jc w:val="both"/>
      </w:pPr>
      <w:r>
        <w:t xml:space="preserve">e) Announcement of a successful applicant by a </w:t>
      </w:r>
      <w:proofErr w:type="gramStart"/>
      <w:r w:rsidR="007913F9">
        <w:t>Committee</w:t>
      </w:r>
      <w:r>
        <w:t>;</w:t>
      </w:r>
      <w:proofErr w:type="gramEnd"/>
      <w:r>
        <w:t xml:space="preserve"> </w:t>
      </w:r>
    </w:p>
    <w:p w14:paraId="3C512688" w14:textId="35526FBC" w:rsidR="00AE0BE7" w:rsidRDefault="00AE0BE7" w:rsidP="00741EFD">
      <w:pPr>
        <w:spacing w:after="0"/>
        <w:ind w:left="720"/>
        <w:jc w:val="both"/>
      </w:pPr>
      <w:r>
        <w:t xml:space="preserve">f) Award of a grant to a successful applicant by the </w:t>
      </w:r>
      <w:r w:rsidR="00C92BD0">
        <w:t>Rector</w:t>
      </w:r>
      <w:r>
        <w:t xml:space="preserve"> of the </w:t>
      </w:r>
      <w:proofErr w:type="gramStart"/>
      <w:r w:rsidR="00C92BD0">
        <w:t>University</w:t>
      </w:r>
      <w:r>
        <w:t>;</w:t>
      </w:r>
      <w:proofErr w:type="gramEnd"/>
      <w:r>
        <w:t xml:space="preserve"> </w:t>
      </w:r>
    </w:p>
    <w:p w14:paraId="6F6E107F" w14:textId="77777777" w:rsidR="007913F9" w:rsidRDefault="007913F9" w:rsidP="007913F9">
      <w:pPr>
        <w:pStyle w:val="Heading3"/>
        <w:spacing w:before="0" w:after="0"/>
      </w:pPr>
    </w:p>
    <w:p w14:paraId="5DAAAFE9" w14:textId="66C4437F" w:rsidR="00A217FC" w:rsidRDefault="00AE0BE7" w:rsidP="007913F9">
      <w:pPr>
        <w:pStyle w:val="Heading3"/>
        <w:spacing w:before="0" w:after="0"/>
      </w:pPr>
      <w:bookmarkStart w:id="12" w:name="_Toc179366510"/>
      <w:r>
        <w:t xml:space="preserve">Article </w:t>
      </w:r>
      <w:r w:rsidR="00E9434B">
        <w:t>1</w:t>
      </w:r>
      <w:r w:rsidR="00AB3D43">
        <w:t>0</w:t>
      </w:r>
      <w:r>
        <w:t xml:space="preserve">. Announcement of a </w:t>
      </w:r>
      <w:r w:rsidR="007913F9">
        <w:t>Grant C</w:t>
      </w:r>
      <w:r>
        <w:t>ompetition</w:t>
      </w:r>
      <w:bookmarkEnd w:id="12"/>
      <w:r>
        <w:t xml:space="preserve"> </w:t>
      </w:r>
    </w:p>
    <w:p w14:paraId="36400E3F" w14:textId="18DFF888" w:rsidR="00A217FC" w:rsidRDefault="00AE0BE7" w:rsidP="007913F9">
      <w:pPr>
        <w:spacing w:after="0"/>
        <w:jc w:val="both"/>
      </w:pPr>
      <w:r>
        <w:t xml:space="preserve">1. A grant competition is announced by the order of the </w:t>
      </w:r>
      <w:r w:rsidR="00C92BD0">
        <w:t>Rector</w:t>
      </w:r>
      <w:r>
        <w:t xml:space="preserve"> of the </w:t>
      </w:r>
      <w:r w:rsidR="00C92BD0">
        <w:t>University</w:t>
      </w:r>
      <w:r>
        <w:t xml:space="preserve"> which defines the following observing the rule set by this </w:t>
      </w:r>
      <w:r w:rsidR="001E278C">
        <w:t>Regulation</w:t>
      </w:r>
      <w:r>
        <w:t xml:space="preserve">: </w:t>
      </w:r>
    </w:p>
    <w:p w14:paraId="173781BA" w14:textId="77777777" w:rsidR="00A217FC" w:rsidRDefault="00AE0BE7" w:rsidP="007913F9">
      <w:pPr>
        <w:spacing w:after="0"/>
        <w:ind w:left="720"/>
        <w:jc w:val="both"/>
      </w:pPr>
      <w:r>
        <w:t xml:space="preserve">a) Prerequisites for participating in a grant </w:t>
      </w:r>
      <w:proofErr w:type="gramStart"/>
      <w:r>
        <w:t>competition;</w:t>
      </w:r>
      <w:proofErr w:type="gramEnd"/>
      <w:r>
        <w:t xml:space="preserve"> </w:t>
      </w:r>
    </w:p>
    <w:p w14:paraId="72FF0790" w14:textId="77777777" w:rsidR="00A217FC" w:rsidRDefault="00AE0BE7" w:rsidP="007913F9">
      <w:pPr>
        <w:spacing w:after="0"/>
        <w:ind w:left="720"/>
        <w:jc w:val="both"/>
      </w:pPr>
      <w:r>
        <w:t xml:space="preserve">b) A list of required </w:t>
      </w:r>
      <w:proofErr w:type="gramStart"/>
      <w:r>
        <w:t>documents;</w:t>
      </w:r>
      <w:proofErr w:type="gramEnd"/>
      <w:r>
        <w:t xml:space="preserve"> </w:t>
      </w:r>
    </w:p>
    <w:p w14:paraId="61DC760C" w14:textId="77777777" w:rsidR="00A217FC" w:rsidRDefault="00AE0BE7" w:rsidP="007913F9">
      <w:pPr>
        <w:spacing w:after="0"/>
        <w:ind w:left="720"/>
        <w:jc w:val="both"/>
      </w:pPr>
      <w:r>
        <w:t xml:space="preserve">c) A rule and criteria for assessing an </w:t>
      </w:r>
      <w:proofErr w:type="gramStart"/>
      <w:r>
        <w:t>applicant;</w:t>
      </w:r>
      <w:proofErr w:type="gramEnd"/>
      <w:r>
        <w:t xml:space="preserve"> </w:t>
      </w:r>
    </w:p>
    <w:p w14:paraId="408BFB54" w14:textId="77777777" w:rsidR="00A217FC" w:rsidRDefault="00AE0BE7" w:rsidP="007913F9">
      <w:pPr>
        <w:spacing w:after="0"/>
        <w:ind w:left="720"/>
        <w:jc w:val="both"/>
      </w:pPr>
      <w:r>
        <w:t xml:space="preserve">d) Volume of a grant and maximum </w:t>
      </w:r>
      <w:proofErr w:type="gramStart"/>
      <w:r>
        <w:t>amount;</w:t>
      </w:r>
      <w:proofErr w:type="gramEnd"/>
      <w:r>
        <w:t xml:space="preserve"> </w:t>
      </w:r>
    </w:p>
    <w:p w14:paraId="0315AFEB" w14:textId="77777777" w:rsidR="00A217FC" w:rsidRDefault="00AE0BE7" w:rsidP="007913F9">
      <w:pPr>
        <w:spacing w:after="0"/>
        <w:ind w:left="720"/>
        <w:jc w:val="both"/>
      </w:pPr>
      <w:r>
        <w:t xml:space="preserve">e) Terms of a grant </w:t>
      </w:r>
      <w:proofErr w:type="gramStart"/>
      <w:r>
        <w:t>competition;</w:t>
      </w:r>
      <w:proofErr w:type="gramEnd"/>
      <w:r>
        <w:t xml:space="preserve"> </w:t>
      </w:r>
    </w:p>
    <w:p w14:paraId="17FADA77" w14:textId="35569D36" w:rsidR="00A217FC" w:rsidRDefault="00AE0BE7" w:rsidP="007913F9">
      <w:pPr>
        <w:spacing w:after="0"/>
        <w:ind w:left="720"/>
        <w:jc w:val="both"/>
      </w:pPr>
      <w:r>
        <w:t xml:space="preserve">f) Composition of a grant </w:t>
      </w:r>
      <w:proofErr w:type="gramStart"/>
      <w:r w:rsidR="007913F9">
        <w:t>Committee</w:t>
      </w:r>
      <w:r>
        <w:t>;</w:t>
      </w:r>
      <w:proofErr w:type="gramEnd"/>
      <w:r>
        <w:t xml:space="preserve"> </w:t>
      </w:r>
    </w:p>
    <w:p w14:paraId="2CA0E90B" w14:textId="04951EBB" w:rsidR="00A217FC" w:rsidRDefault="00AE0BE7" w:rsidP="007913F9">
      <w:pPr>
        <w:spacing w:after="0"/>
        <w:ind w:left="720"/>
        <w:jc w:val="both"/>
      </w:pPr>
      <w:r>
        <w:t xml:space="preserve">g) Composition of an appeal reviewing </w:t>
      </w:r>
      <w:proofErr w:type="gramStart"/>
      <w:r w:rsidR="007913F9">
        <w:t>Committee</w:t>
      </w:r>
      <w:r>
        <w:t>;</w:t>
      </w:r>
      <w:proofErr w:type="gramEnd"/>
      <w:r>
        <w:t xml:space="preserve"> </w:t>
      </w:r>
    </w:p>
    <w:p w14:paraId="61280B7C" w14:textId="30C08041" w:rsidR="00A217FC" w:rsidRDefault="00AE0BE7" w:rsidP="007913F9">
      <w:pPr>
        <w:spacing w:after="0"/>
        <w:jc w:val="both"/>
      </w:pPr>
      <w:r>
        <w:t xml:space="preserve">2. An order of the </w:t>
      </w:r>
      <w:r w:rsidR="00C92BD0">
        <w:t>Rector</w:t>
      </w:r>
      <w:r>
        <w:t xml:space="preserve"> of the </w:t>
      </w:r>
      <w:r w:rsidR="00C92BD0">
        <w:t xml:space="preserve">University </w:t>
      </w:r>
      <w:r>
        <w:t xml:space="preserve">is openly published on the premises of the </w:t>
      </w:r>
      <w:r w:rsidR="00C92BD0">
        <w:t>University</w:t>
      </w:r>
      <w:r>
        <w:t xml:space="preserve"> in visible areas as well as on a </w:t>
      </w:r>
      <w:proofErr w:type="gramStart"/>
      <w:r>
        <w:t>web-page</w:t>
      </w:r>
      <w:proofErr w:type="gramEnd"/>
      <w:r>
        <w:t xml:space="preserve"> and in social media channels. </w:t>
      </w:r>
    </w:p>
    <w:p w14:paraId="20780704" w14:textId="32281166" w:rsidR="00A217FC" w:rsidRDefault="00AE0BE7" w:rsidP="007913F9">
      <w:pPr>
        <w:spacing w:after="0"/>
        <w:jc w:val="both"/>
      </w:pPr>
      <w:r>
        <w:t xml:space="preserve">3. An order of the </w:t>
      </w:r>
      <w:r w:rsidR="00C92BD0">
        <w:t>Rector</w:t>
      </w:r>
      <w:r>
        <w:t xml:space="preserve"> of the </w:t>
      </w:r>
      <w:r w:rsidR="00C92BD0">
        <w:t xml:space="preserve">University </w:t>
      </w:r>
      <w:r>
        <w:t xml:space="preserve">must be openly published at least 10 days before submission of applications starts. </w:t>
      </w:r>
    </w:p>
    <w:p w14:paraId="0799D58F" w14:textId="77777777" w:rsidR="007913F9" w:rsidRDefault="007913F9" w:rsidP="007913F9">
      <w:pPr>
        <w:pStyle w:val="Heading3"/>
        <w:spacing w:before="0" w:after="0"/>
      </w:pPr>
    </w:p>
    <w:p w14:paraId="3F1F9B54" w14:textId="4959DFD4" w:rsidR="00A217FC" w:rsidRDefault="00AE0BE7" w:rsidP="007913F9">
      <w:pPr>
        <w:pStyle w:val="Heading3"/>
        <w:spacing w:before="0" w:after="0"/>
      </w:pPr>
      <w:bookmarkStart w:id="13" w:name="_Toc179366511"/>
      <w:r>
        <w:t xml:space="preserve">Article </w:t>
      </w:r>
      <w:r w:rsidR="00764498">
        <w:t>1</w:t>
      </w:r>
      <w:r w:rsidR="00AB3D43">
        <w:t>1</w:t>
      </w:r>
      <w:r>
        <w:t xml:space="preserve">. Prerequisites for </w:t>
      </w:r>
      <w:r w:rsidR="007913F9">
        <w:t xml:space="preserve">Participating </w:t>
      </w:r>
      <w:r>
        <w:t xml:space="preserve">in a </w:t>
      </w:r>
      <w:r w:rsidR="007913F9">
        <w:t>Grant Competition</w:t>
      </w:r>
      <w:bookmarkEnd w:id="13"/>
      <w:r w:rsidR="007913F9">
        <w:t xml:space="preserve"> </w:t>
      </w:r>
    </w:p>
    <w:p w14:paraId="4399BED8" w14:textId="77777777" w:rsidR="00A217FC" w:rsidRDefault="00AE0BE7" w:rsidP="007913F9">
      <w:pPr>
        <w:spacing w:after="0"/>
        <w:jc w:val="both"/>
      </w:pPr>
      <w:r>
        <w:t xml:space="preserve">1. Prerequisites for participating in a grant competition define those criteria which must be met </w:t>
      </w:r>
      <w:proofErr w:type="gramStart"/>
      <w:r>
        <w:t>in order to</w:t>
      </w:r>
      <w:proofErr w:type="gramEnd"/>
      <w:r>
        <w:t xml:space="preserve"> receive a right to participate in a grant competition. </w:t>
      </w:r>
    </w:p>
    <w:p w14:paraId="0739D53B" w14:textId="77777777" w:rsidR="00A217FC" w:rsidRDefault="00AE0BE7" w:rsidP="007913F9">
      <w:pPr>
        <w:spacing w:after="0"/>
        <w:jc w:val="both"/>
      </w:pPr>
      <w:r>
        <w:t xml:space="preserve">2. It is not allowed to formulate prerequisites for participating in a grant competition in a way that sets different requirements for applicants in substantially identical conditions. </w:t>
      </w:r>
    </w:p>
    <w:p w14:paraId="1079264C" w14:textId="77777777" w:rsidR="00764498" w:rsidRDefault="00764498" w:rsidP="007913F9">
      <w:pPr>
        <w:pStyle w:val="Heading3"/>
        <w:spacing w:before="0" w:after="0"/>
      </w:pPr>
    </w:p>
    <w:p w14:paraId="6C567044" w14:textId="6DA24DDD" w:rsidR="00A217FC" w:rsidRDefault="00AE0BE7" w:rsidP="007913F9">
      <w:pPr>
        <w:pStyle w:val="Heading3"/>
        <w:spacing w:before="0" w:after="0"/>
      </w:pPr>
      <w:bookmarkStart w:id="14" w:name="_Toc179366512"/>
      <w:r>
        <w:t xml:space="preserve">Article </w:t>
      </w:r>
      <w:r w:rsidR="00764498">
        <w:t>1</w:t>
      </w:r>
      <w:r w:rsidR="00AB3D43">
        <w:t>2</w:t>
      </w:r>
      <w:r>
        <w:t xml:space="preserve">. A list of </w:t>
      </w:r>
      <w:r w:rsidR="007913F9">
        <w:t>Required Docu</w:t>
      </w:r>
      <w:r>
        <w:t>ments</w:t>
      </w:r>
      <w:bookmarkEnd w:id="14"/>
      <w:r>
        <w:t xml:space="preserve"> </w:t>
      </w:r>
    </w:p>
    <w:p w14:paraId="50C91E61" w14:textId="77777777" w:rsidR="00A217FC" w:rsidRDefault="00AE0BE7" w:rsidP="007913F9">
      <w:pPr>
        <w:spacing w:after="0"/>
        <w:jc w:val="both"/>
      </w:pPr>
      <w:r>
        <w:t xml:space="preserve">1. For participating in a grant competition an applicant must submit: </w:t>
      </w:r>
    </w:p>
    <w:p w14:paraId="4DF48AC2" w14:textId="77777777" w:rsidR="00A217FC" w:rsidRDefault="00AE0BE7" w:rsidP="00AB3D43">
      <w:pPr>
        <w:spacing w:after="0"/>
        <w:ind w:left="720"/>
        <w:jc w:val="both"/>
      </w:pPr>
      <w:r>
        <w:t xml:space="preserve">a) An application about participation in a grant </w:t>
      </w:r>
      <w:proofErr w:type="gramStart"/>
      <w:r>
        <w:t>competition;</w:t>
      </w:r>
      <w:proofErr w:type="gramEnd"/>
      <w:r>
        <w:t xml:space="preserve"> </w:t>
      </w:r>
    </w:p>
    <w:p w14:paraId="68DED858" w14:textId="77777777" w:rsidR="00A217FC" w:rsidRDefault="00AE0BE7" w:rsidP="00AB3D43">
      <w:pPr>
        <w:spacing w:after="0"/>
        <w:ind w:left="720"/>
        <w:jc w:val="both"/>
      </w:pPr>
      <w:r>
        <w:t xml:space="preserve">b) A copy of an ID or a </w:t>
      </w:r>
      <w:proofErr w:type="gramStart"/>
      <w:r>
        <w:t>passport;</w:t>
      </w:r>
      <w:proofErr w:type="gramEnd"/>
      <w:r>
        <w:t xml:space="preserve"> </w:t>
      </w:r>
    </w:p>
    <w:p w14:paraId="57C53895" w14:textId="77777777" w:rsidR="00A217FC" w:rsidRDefault="00AE0BE7" w:rsidP="00AB3D43">
      <w:pPr>
        <w:spacing w:after="0"/>
        <w:ind w:left="720"/>
        <w:jc w:val="both"/>
      </w:pPr>
      <w:r>
        <w:t xml:space="preserve">c) A cover </w:t>
      </w:r>
      <w:proofErr w:type="gramStart"/>
      <w:r>
        <w:t>letter;</w:t>
      </w:r>
      <w:proofErr w:type="gramEnd"/>
      <w:r>
        <w:t xml:space="preserve"> </w:t>
      </w:r>
    </w:p>
    <w:p w14:paraId="7DB2976C" w14:textId="77777777" w:rsidR="00A217FC" w:rsidRDefault="00AE0BE7" w:rsidP="00AB3D43">
      <w:pPr>
        <w:spacing w:after="0"/>
        <w:ind w:left="720"/>
        <w:jc w:val="both"/>
      </w:pPr>
      <w:r>
        <w:t xml:space="preserve">d) Two recommendation </w:t>
      </w:r>
      <w:proofErr w:type="gramStart"/>
      <w:r>
        <w:t>letters;</w:t>
      </w:r>
      <w:proofErr w:type="gramEnd"/>
      <w:r>
        <w:t xml:space="preserve"> </w:t>
      </w:r>
    </w:p>
    <w:p w14:paraId="7EE94B0C" w14:textId="473F0CCF" w:rsidR="00A217FC" w:rsidRDefault="00AE0BE7" w:rsidP="007913F9">
      <w:pPr>
        <w:spacing w:after="0"/>
        <w:jc w:val="both"/>
      </w:pPr>
      <w:r>
        <w:t xml:space="preserve">2. An order of the </w:t>
      </w:r>
      <w:r w:rsidR="00C92BD0">
        <w:t>Rector</w:t>
      </w:r>
      <w:r>
        <w:t xml:space="preserve"> of the </w:t>
      </w:r>
      <w:r w:rsidR="00C92BD0">
        <w:t>University</w:t>
      </w:r>
      <w:r>
        <w:t xml:space="preserve"> defines a list of additional documents required for a respective grant competition as well as requirements to be met by submitted documents. </w:t>
      </w:r>
    </w:p>
    <w:p w14:paraId="64616D96" w14:textId="77777777" w:rsidR="007913F9" w:rsidRDefault="007913F9" w:rsidP="007913F9">
      <w:pPr>
        <w:pStyle w:val="Heading3"/>
        <w:spacing w:before="0" w:after="0"/>
      </w:pPr>
    </w:p>
    <w:p w14:paraId="77780F17" w14:textId="2C14F9BF" w:rsidR="00A217FC" w:rsidRDefault="00AE0BE7" w:rsidP="007913F9">
      <w:pPr>
        <w:pStyle w:val="Heading3"/>
        <w:spacing w:before="0" w:after="0"/>
      </w:pPr>
      <w:bookmarkStart w:id="15" w:name="_Toc179366513"/>
      <w:r>
        <w:t xml:space="preserve">Article </w:t>
      </w:r>
      <w:r w:rsidR="00C92BD0">
        <w:t>1</w:t>
      </w:r>
      <w:r w:rsidR="00AB3D43">
        <w:t>3</w:t>
      </w:r>
      <w:r>
        <w:t xml:space="preserve">. A </w:t>
      </w:r>
      <w:r w:rsidR="007913F9">
        <w:t xml:space="preserve">Rule </w:t>
      </w:r>
      <w:r>
        <w:t xml:space="preserve">and </w:t>
      </w:r>
      <w:r w:rsidR="007913F9">
        <w:t xml:space="preserve">Criteria </w:t>
      </w:r>
      <w:r>
        <w:t xml:space="preserve">for </w:t>
      </w:r>
      <w:r w:rsidR="007913F9">
        <w:t xml:space="preserve">Assessing </w:t>
      </w:r>
      <w:r>
        <w:t xml:space="preserve">an </w:t>
      </w:r>
      <w:r w:rsidR="007913F9">
        <w:t>Applicant</w:t>
      </w:r>
      <w:bookmarkEnd w:id="15"/>
    </w:p>
    <w:p w14:paraId="0033A9BC" w14:textId="77777777" w:rsidR="00A217FC" w:rsidRDefault="00AE0BE7" w:rsidP="007913F9">
      <w:pPr>
        <w:spacing w:after="0"/>
        <w:jc w:val="both"/>
      </w:pPr>
      <w:r>
        <w:t xml:space="preserve"> 1. Within a grant competition, an applicant is assessed with 100 (one hundred) point system out of which submitted documents are assessed with 50 (fifty) points and an interview with an applicant is assessed with 50 (fifty) points. </w:t>
      </w:r>
    </w:p>
    <w:p w14:paraId="6DEDCC0A" w14:textId="3327ED98" w:rsidR="00A217FC" w:rsidRDefault="00AE0BE7" w:rsidP="007913F9">
      <w:pPr>
        <w:spacing w:after="0"/>
        <w:jc w:val="both"/>
      </w:pPr>
      <w:r>
        <w:t xml:space="preserve">2. Each member of the </w:t>
      </w:r>
      <w:r w:rsidR="007913F9">
        <w:t>Committee</w:t>
      </w:r>
      <w:r>
        <w:t xml:space="preserve"> individually assesses an applicant. Final assessment is calculated through adding individual assessments and dividing the sum by </w:t>
      </w:r>
      <w:proofErr w:type="gramStart"/>
      <w:r>
        <w:t>a number of</w:t>
      </w:r>
      <w:proofErr w:type="gramEnd"/>
      <w:r>
        <w:t xml:space="preserve"> the </w:t>
      </w:r>
      <w:r w:rsidR="007913F9">
        <w:t>Committee</w:t>
      </w:r>
      <w:r>
        <w:t xml:space="preserve"> members. </w:t>
      </w:r>
    </w:p>
    <w:p w14:paraId="7A3EB638" w14:textId="7026A144" w:rsidR="00A217FC" w:rsidRDefault="00AE0BE7" w:rsidP="007913F9">
      <w:pPr>
        <w:spacing w:after="0"/>
        <w:jc w:val="both"/>
      </w:pPr>
      <w:r>
        <w:t xml:space="preserve">3. An order of the </w:t>
      </w:r>
      <w:r w:rsidR="00C92BD0">
        <w:t>Rector</w:t>
      </w:r>
      <w:r>
        <w:t xml:space="preserve"> of the </w:t>
      </w:r>
      <w:r w:rsidR="00C92BD0">
        <w:t xml:space="preserve">University </w:t>
      </w:r>
      <w:r>
        <w:t xml:space="preserve">determines a rule for distributing points and criteria when assessing submitted documents as well as a rule and criteria for assessing an interview. </w:t>
      </w:r>
    </w:p>
    <w:p w14:paraId="0060DD92" w14:textId="77777777" w:rsidR="007913F9" w:rsidRDefault="007913F9" w:rsidP="007913F9">
      <w:pPr>
        <w:pStyle w:val="Heading3"/>
        <w:spacing w:before="0" w:after="0"/>
      </w:pPr>
    </w:p>
    <w:p w14:paraId="2D016D26" w14:textId="7F24275A" w:rsidR="00A217FC" w:rsidRDefault="00AE0BE7" w:rsidP="007913F9">
      <w:pPr>
        <w:pStyle w:val="Heading3"/>
        <w:spacing w:before="0" w:after="0"/>
      </w:pPr>
      <w:bookmarkStart w:id="16" w:name="_Toc179366514"/>
      <w:r>
        <w:t>Article 1</w:t>
      </w:r>
      <w:r w:rsidR="00AB3D43">
        <w:t>4</w:t>
      </w:r>
      <w:r>
        <w:t xml:space="preserve">. Volume of a </w:t>
      </w:r>
      <w:r w:rsidR="007913F9">
        <w:t xml:space="preserve">Grant </w:t>
      </w:r>
      <w:r>
        <w:t xml:space="preserve">and </w:t>
      </w:r>
      <w:r w:rsidR="007913F9">
        <w:t>Maximum Amount</w:t>
      </w:r>
      <w:bookmarkEnd w:id="16"/>
      <w:r w:rsidR="007913F9">
        <w:t xml:space="preserve"> </w:t>
      </w:r>
    </w:p>
    <w:p w14:paraId="0250D0D0" w14:textId="77777777" w:rsidR="00C92BD0" w:rsidRDefault="00AE0BE7" w:rsidP="007913F9">
      <w:pPr>
        <w:spacing w:after="0"/>
        <w:jc w:val="both"/>
      </w:pPr>
      <w:r>
        <w:t xml:space="preserve">1. In the frames of a grant competition 30 (thirty), 40 (forty) and 50 (fifty) % grants can be awarded. </w:t>
      </w:r>
    </w:p>
    <w:p w14:paraId="636735CD" w14:textId="115E638A" w:rsidR="00A217FC" w:rsidRDefault="00AE0BE7" w:rsidP="007913F9">
      <w:pPr>
        <w:tabs>
          <w:tab w:val="left" w:pos="7560"/>
        </w:tabs>
        <w:spacing w:after="0"/>
        <w:jc w:val="both"/>
      </w:pPr>
      <w:r>
        <w:t xml:space="preserve">2. In exceptional cases, the </w:t>
      </w:r>
      <w:r w:rsidR="00C92BD0">
        <w:t xml:space="preserve">University </w:t>
      </w:r>
      <w:r>
        <w:t xml:space="preserve">can award 100 (one hundred) % grant for meeting marketing objectives of the </w:t>
      </w:r>
      <w:r w:rsidR="00C92BD0">
        <w:t>University</w:t>
      </w:r>
      <w:r>
        <w:t xml:space="preserve">, for encouraging mobility of students in the frames of memorandums signed with other educational establishments and/or for supporting socially disadvantaged students. </w:t>
      </w:r>
    </w:p>
    <w:p w14:paraId="0A8E8BF7" w14:textId="59512F62" w:rsidR="00A217FC" w:rsidRDefault="00AE0BE7" w:rsidP="007913F9">
      <w:pPr>
        <w:spacing w:after="0"/>
        <w:jc w:val="both"/>
      </w:pPr>
      <w:r>
        <w:t xml:space="preserve">3. An order of the </w:t>
      </w:r>
      <w:r w:rsidR="00C92BD0">
        <w:t>Rector</w:t>
      </w:r>
      <w:r>
        <w:t xml:space="preserve"> of the </w:t>
      </w:r>
      <w:r w:rsidR="00C92BD0">
        <w:t xml:space="preserve">University </w:t>
      </w:r>
      <w:r>
        <w:t xml:space="preserve">defines </w:t>
      </w:r>
      <w:proofErr w:type="gramStart"/>
      <w:r>
        <w:t>maximum</w:t>
      </w:r>
      <w:proofErr w:type="gramEnd"/>
      <w:r>
        <w:t xml:space="preserve"> volume of funding for studies and </w:t>
      </w:r>
      <w:proofErr w:type="gramStart"/>
      <w:r>
        <w:t>a number of</w:t>
      </w:r>
      <w:proofErr w:type="gramEnd"/>
      <w:r>
        <w:t xml:space="preserve"> points necessary for obtaining a specific amount of grant. </w:t>
      </w:r>
    </w:p>
    <w:p w14:paraId="5A6752E8" w14:textId="77777777" w:rsidR="007913F9" w:rsidRDefault="007913F9" w:rsidP="007913F9">
      <w:pPr>
        <w:pStyle w:val="Heading3"/>
        <w:spacing w:before="0" w:after="0"/>
      </w:pPr>
    </w:p>
    <w:p w14:paraId="1743132A" w14:textId="001ECBD3" w:rsidR="00A217FC" w:rsidRDefault="00AE0BE7" w:rsidP="007913F9">
      <w:pPr>
        <w:pStyle w:val="Heading3"/>
        <w:spacing w:before="0" w:after="0"/>
      </w:pPr>
      <w:bookmarkStart w:id="17" w:name="_Toc179366515"/>
      <w:r>
        <w:t>Article 1</w:t>
      </w:r>
      <w:r w:rsidR="00AB3D43">
        <w:t>5</w:t>
      </w:r>
      <w:r>
        <w:t xml:space="preserve">. Terms of a </w:t>
      </w:r>
      <w:r w:rsidR="007913F9">
        <w:t>Grant Competition</w:t>
      </w:r>
      <w:bookmarkEnd w:id="17"/>
      <w:r w:rsidR="007913F9">
        <w:t xml:space="preserve"> </w:t>
      </w:r>
    </w:p>
    <w:p w14:paraId="153543F2" w14:textId="3023FBD7" w:rsidR="00A217FC" w:rsidRDefault="00AE0BE7" w:rsidP="007913F9">
      <w:pPr>
        <w:spacing w:after="0"/>
        <w:jc w:val="both"/>
      </w:pPr>
      <w:r>
        <w:t xml:space="preserve">1. An order of the </w:t>
      </w:r>
      <w:r w:rsidR="00C92BD0">
        <w:t>Rector</w:t>
      </w:r>
      <w:r>
        <w:t xml:space="preserve"> of the </w:t>
      </w:r>
      <w:r w:rsidR="00C92BD0">
        <w:t>University</w:t>
      </w:r>
      <w:r>
        <w:t xml:space="preserve"> shall define: </w:t>
      </w:r>
    </w:p>
    <w:p w14:paraId="36AD05F1" w14:textId="77777777" w:rsidR="00A217FC" w:rsidRDefault="00AE0BE7" w:rsidP="007913F9">
      <w:pPr>
        <w:spacing w:after="0"/>
        <w:ind w:left="720"/>
        <w:jc w:val="both"/>
      </w:pPr>
      <w:r>
        <w:t xml:space="preserve">a) Terms for beginning and ending registration of applicants for a grant </w:t>
      </w:r>
      <w:proofErr w:type="gramStart"/>
      <w:r>
        <w:t>competition;</w:t>
      </w:r>
      <w:proofErr w:type="gramEnd"/>
      <w:r>
        <w:t xml:space="preserve"> </w:t>
      </w:r>
    </w:p>
    <w:p w14:paraId="23CC3084" w14:textId="624ADEA5" w:rsidR="00A217FC" w:rsidRDefault="00AE0BE7" w:rsidP="007913F9">
      <w:pPr>
        <w:spacing w:after="0"/>
        <w:ind w:left="720"/>
        <w:jc w:val="both"/>
      </w:pPr>
      <w:r>
        <w:t xml:space="preserve">b) Terms for reviewing submitted documents by a </w:t>
      </w:r>
      <w:proofErr w:type="gramStart"/>
      <w:r w:rsidR="007913F9">
        <w:t>Committee</w:t>
      </w:r>
      <w:r>
        <w:t>;</w:t>
      </w:r>
      <w:proofErr w:type="gramEnd"/>
      <w:r>
        <w:t xml:space="preserve"> </w:t>
      </w:r>
    </w:p>
    <w:p w14:paraId="72FC0BFC" w14:textId="77777777" w:rsidR="00A217FC" w:rsidRDefault="00AE0BE7" w:rsidP="007913F9">
      <w:pPr>
        <w:spacing w:after="0"/>
        <w:ind w:left="720"/>
        <w:jc w:val="both"/>
      </w:pPr>
      <w:r>
        <w:t xml:space="preserve">c) Terms for interviewing </w:t>
      </w:r>
      <w:proofErr w:type="gramStart"/>
      <w:r>
        <w:t>applicants;</w:t>
      </w:r>
      <w:proofErr w:type="gramEnd"/>
      <w:r>
        <w:t xml:space="preserve"> </w:t>
      </w:r>
    </w:p>
    <w:p w14:paraId="136B35B6" w14:textId="20853D01" w:rsidR="00A217FC" w:rsidRDefault="00AE0BE7" w:rsidP="007913F9">
      <w:pPr>
        <w:spacing w:after="0"/>
        <w:ind w:left="720"/>
        <w:jc w:val="both"/>
      </w:pPr>
      <w:r>
        <w:t xml:space="preserve">d) Terms for making a final decision by a </w:t>
      </w:r>
      <w:proofErr w:type="gramStart"/>
      <w:r w:rsidR="007913F9">
        <w:t>Committee</w:t>
      </w:r>
      <w:r>
        <w:t>;</w:t>
      </w:r>
      <w:proofErr w:type="gramEnd"/>
      <w:r>
        <w:t xml:space="preserve"> </w:t>
      </w:r>
    </w:p>
    <w:p w14:paraId="5959BA77" w14:textId="77777777" w:rsidR="00A217FC" w:rsidRDefault="00AE0BE7" w:rsidP="007913F9">
      <w:pPr>
        <w:spacing w:after="0"/>
        <w:jc w:val="both"/>
      </w:pPr>
      <w:r>
        <w:t xml:space="preserve">2. Registration of applicants for a grant competition must continue for at least 20 calendar days. </w:t>
      </w:r>
    </w:p>
    <w:p w14:paraId="30F0EA52" w14:textId="41044028" w:rsidR="00A217FC" w:rsidRDefault="00AE0BE7" w:rsidP="007913F9">
      <w:pPr>
        <w:spacing w:after="0"/>
        <w:jc w:val="both"/>
      </w:pPr>
      <w:r>
        <w:t xml:space="preserve">3. A final decision must be made by the </w:t>
      </w:r>
      <w:r w:rsidR="007913F9">
        <w:t>Committee</w:t>
      </w:r>
      <w:r>
        <w:t xml:space="preserve"> within no later than 3 months after a closing date of registration of applicants. </w:t>
      </w:r>
    </w:p>
    <w:p w14:paraId="33FFD3C0" w14:textId="77777777" w:rsidR="007913F9" w:rsidRDefault="007913F9" w:rsidP="007913F9">
      <w:pPr>
        <w:spacing w:after="0"/>
        <w:rPr>
          <w:rFonts w:asciiTheme="majorHAnsi" w:eastAsiaTheme="majorEastAsia" w:hAnsiTheme="majorHAnsi" w:cstheme="majorBidi"/>
          <w:color w:val="2E74B5" w:themeColor="accent1" w:themeShade="BF"/>
          <w:sz w:val="32"/>
          <w:szCs w:val="32"/>
        </w:rPr>
      </w:pPr>
      <w:r>
        <w:br w:type="page"/>
      </w:r>
    </w:p>
    <w:p w14:paraId="707FCE5B" w14:textId="0987A9AF" w:rsidR="00741EFD" w:rsidRDefault="00741EFD" w:rsidP="00AB3D43">
      <w:pPr>
        <w:pStyle w:val="Heading1"/>
      </w:pPr>
      <w:bookmarkStart w:id="18" w:name="_Toc179366516"/>
      <w:r>
        <w:lastRenderedPageBreak/>
        <w:t xml:space="preserve">Chapter IV. </w:t>
      </w:r>
      <w:r w:rsidR="00AB3D43">
        <w:t xml:space="preserve">Grant and </w:t>
      </w:r>
      <w:r>
        <w:t>Scholarship Committee</w:t>
      </w:r>
      <w:bookmarkEnd w:id="18"/>
    </w:p>
    <w:p w14:paraId="48455E05" w14:textId="77777777" w:rsidR="00741EFD" w:rsidRPr="00741EFD" w:rsidRDefault="00741EFD" w:rsidP="00AB3D43">
      <w:pPr>
        <w:spacing w:after="0"/>
      </w:pPr>
    </w:p>
    <w:p w14:paraId="6328AD1B" w14:textId="2676062A" w:rsidR="00A217FC" w:rsidRDefault="00AE0BE7" w:rsidP="007913F9">
      <w:pPr>
        <w:pStyle w:val="Heading3"/>
        <w:spacing w:before="0" w:after="0"/>
        <w:jc w:val="both"/>
      </w:pPr>
      <w:bookmarkStart w:id="19" w:name="_Toc179366517"/>
      <w:r>
        <w:t>Article 1</w:t>
      </w:r>
      <w:r w:rsidR="00AB3D43">
        <w:t>6</w:t>
      </w:r>
      <w:r>
        <w:t xml:space="preserve">. Composition of the </w:t>
      </w:r>
      <w:r w:rsidR="007913F9">
        <w:t>Committee</w:t>
      </w:r>
      <w:bookmarkEnd w:id="19"/>
      <w:r>
        <w:t xml:space="preserve"> </w:t>
      </w:r>
    </w:p>
    <w:p w14:paraId="0FFB5197" w14:textId="7ED3207B" w:rsidR="00AB3D43" w:rsidRDefault="00AB3D43" w:rsidP="007913F9">
      <w:pPr>
        <w:spacing w:after="0"/>
        <w:jc w:val="both"/>
      </w:pPr>
      <w:r>
        <w:t>1. Grant and Scholarship Committee (hereinafter – committee) ensures evaluation and nomination of applicants, eligible for grants and scholarships by the criteria set in this Regulation and respective Rector’s order(s).</w:t>
      </w:r>
    </w:p>
    <w:p w14:paraId="6CAFA145" w14:textId="670DE7F3" w:rsidR="00A217FC" w:rsidRDefault="00AB3D43" w:rsidP="007913F9">
      <w:pPr>
        <w:spacing w:after="0"/>
        <w:jc w:val="both"/>
      </w:pPr>
      <w:r>
        <w:t>2</w:t>
      </w:r>
      <w:r w:rsidR="00AE0BE7">
        <w:t xml:space="preserve">. Composition of the </w:t>
      </w:r>
      <w:r w:rsidR="007913F9">
        <w:t>Committee</w:t>
      </w:r>
      <w:r w:rsidR="00AE0BE7">
        <w:t xml:space="preserve"> is defined by an order of the </w:t>
      </w:r>
      <w:r w:rsidR="00C92BD0">
        <w:t>Rector</w:t>
      </w:r>
      <w:r w:rsidR="00AE0BE7">
        <w:t xml:space="preserve"> of the </w:t>
      </w:r>
      <w:r w:rsidR="00C92BD0">
        <w:t>University</w:t>
      </w:r>
      <w:r w:rsidR="00AE0BE7">
        <w:t xml:space="preserve">. </w:t>
      </w:r>
    </w:p>
    <w:p w14:paraId="05A62A9E" w14:textId="54C90972" w:rsidR="00A217FC" w:rsidRDefault="00AB3D43" w:rsidP="007913F9">
      <w:pPr>
        <w:spacing w:after="0"/>
        <w:jc w:val="both"/>
      </w:pPr>
      <w:r>
        <w:t>3</w:t>
      </w:r>
      <w:r w:rsidR="00AE0BE7">
        <w:t xml:space="preserve">. The </w:t>
      </w:r>
      <w:r w:rsidR="007913F9">
        <w:t>Committee</w:t>
      </w:r>
      <w:r w:rsidR="00AE0BE7">
        <w:t xml:space="preserve"> must include minimum 5 members out of which one member must be the president of the students’ </w:t>
      </w:r>
      <w:proofErr w:type="spellStart"/>
      <w:r w:rsidR="001C12F4">
        <w:t>self governance</w:t>
      </w:r>
      <w:proofErr w:type="spellEnd"/>
      <w:r w:rsidR="00AE0BE7">
        <w:t xml:space="preserve"> </w:t>
      </w:r>
      <w:r w:rsidR="001C12F4">
        <w:t xml:space="preserve">(SSG) </w:t>
      </w:r>
      <w:r w:rsidR="00AE0BE7">
        <w:t xml:space="preserve">or a delegate of the </w:t>
      </w:r>
      <w:r w:rsidR="001C12F4">
        <w:t>SSG</w:t>
      </w:r>
      <w:r w:rsidR="00AE0BE7">
        <w:t xml:space="preserve"> proposed by him/her. </w:t>
      </w:r>
    </w:p>
    <w:p w14:paraId="1C96E026" w14:textId="74470F81" w:rsidR="00AB3D43" w:rsidRDefault="00AB3D43" w:rsidP="007913F9">
      <w:pPr>
        <w:spacing w:after="0"/>
        <w:jc w:val="both"/>
      </w:pPr>
      <w:r>
        <w:t xml:space="preserve">4. Committee is entitled to consult and/or to involve other administrators of the university as </w:t>
      </w:r>
      <w:proofErr w:type="spellStart"/>
      <w:proofErr w:type="gramStart"/>
      <w:r>
        <w:t>non voting</w:t>
      </w:r>
      <w:proofErr w:type="spellEnd"/>
      <w:proofErr w:type="gramEnd"/>
      <w:r>
        <w:t xml:space="preserve"> members to support committee with necessary information/documentation</w:t>
      </w:r>
    </w:p>
    <w:p w14:paraId="4EFBEA1C" w14:textId="0B520226" w:rsidR="00A217FC" w:rsidRDefault="00AB3D43" w:rsidP="007913F9">
      <w:pPr>
        <w:spacing w:after="0"/>
        <w:jc w:val="both"/>
      </w:pPr>
      <w:r>
        <w:t>5</w:t>
      </w:r>
      <w:r w:rsidR="00AE0BE7">
        <w:t xml:space="preserve">. The </w:t>
      </w:r>
      <w:r w:rsidR="007913F9">
        <w:t>Committee</w:t>
      </w:r>
      <w:r w:rsidR="00AE0BE7">
        <w:t xml:space="preserve"> might include the third parties who are in legal employment relationships with the </w:t>
      </w:r>
      <w:r w:rsidR="00C92BD0">
        <w:t>University</w:t>
      </w:r>
      <w:r w:rsidR="00AE0BE7">
        <w:t xml:space="preserve"> or unbiased individuals operating in educational sphere.</w:t>
      </w:r>
    </w:p>
    <w:p w14:paraId="0EB43630" w14:textId="25845945" w:rsidR="001C12F4" w:rsidRDefault="00AB3D43" w:rsidP="001C12F4">
      <w:pPr>
        <w:spacing w:after="0"/>
        <w:jc w:val="both"/>
      </w:pPr>
      <w:r>
        <w:t>6</w:t>
      </w:r>
      <w:r w:rsidR="001C12F4">
        <w:t xml:space="preserve">. </w:t>
      </w:r>
      <w:proofErr w:type="gramStart"/>
      <w:r w:rsidR="001C12F4">
        <w:t>For the purpose of</w:t>
      </w:r>
      <w:proofErr w:type="gramEnd"/>
      <w:r w:rsidR="001C12F4">
        <w:t xml:space="preserve"> nomination of scholarship candidates, the Committee: </w:t>
      </w:r>
    </w:p>
    <w:p w14:paraId="442B8C54" w14:textId="41C9855F" w:rsidR="001C12F4" w:rsidRDefault="001C12F4" w:rsidP="001C12F4">
      <w:pPr>
        <w:spacing w:after="0"/>
        <w:ind w:left="720"/>
        <w:jc w:val="both"/>
      </w:pPr>
      <w:r>
        <w:t xml:space="preserve">a) Inquires the data of academic performance and defines the list </w:t>
      </w:r>
      <w:r w:rsidR="00FA62E3">
        <w:t>o</w:t>
      </w:r>
      <w:r>
        <w:t>f candidates for student scholarship.</w:t>
      </w:r>
    </w:p>
    <w:p w14:paraId="5E105EFB" w14:textId="2BDA46FE" w:rsidR="001C12F4" w:rsidRDefault="001C12F4" w:rsidP="001C12F4">
      <w:pPr>
        <w:spacing w:after="0"/>
        <w:ind w:left="720"/>
        <w:jc w:val="both"/>
      </w:pPr>
      <w:r>
        <w:t xml:space="preserve">b) </w:t>
      </w:r>
      <w:r w:rsidR="00FA62E3">
        <w:t>Reviews</w:t>
      </w:r>
      <w:r>
        <w:t xml:space="preserve"> applications for summer school, </w:t>
      </w:r>
      <w:r w:rsidR="00FA62E3">
        <w:t>international</w:t>
      </w:r>
      <w:r>
        <w:t xml:space="preserve"> </w:t>
      </w:r>
      <w:r w:rsidR="00FA62E3">
        <w:t>exchange, graduate and sibling scholarships, assesses documents submitted by applicants as well as interviews with them, if necessary.</w:t>
      </w:r>
    </w:p>
    <w:p w14:paraId="135EBB18" w14:textId="6006F84C" w:rsidR="001C12F4" w:rsidRDefault="00FA62E3" w:rsidP="001C12F4">
      <w:pPr>
        <w:spacing w:after="0"/>
        <w:ind w:left="720"/>
        <w:jc w:val="both"/>
      </w:pPr>
      <w:r>
        <w:t xml:space="preserve">c) Inquires the data of disciplinary conduct, and based on grounds, described in this Regulation, initiates the revocation of scholarship.  </w:t>
      </w:r>
    </w:p>
    <w:p w14:paraId="1C243A4F" w14:textId="6CF2D72F" w:rsidR="001C12F4" w:rsidRDefault="001C12F4" w:rsidP="001C12F4">
      <w:pPr>
        <w:spacing w:after="0"/>
        <w:ind w:left="720"/>
        <w:jc w:val="both"/>
      </w:pPr>
      <w:r>
        <w:t xml:space="preserve">d) </w:t>
      </w:r>
      <w:proofErr w:type="gramStart"/>
      <w:r>
        <w:t>Makes a decision</w:t>
      </w:r>
      <w:proofErr w:type="gramEnd"/>
      <w:r>
        <w:t xml:space="preserve"> about </w:t>
      </w:r>
      <w:r w:rsidR="00AB3D43">
        <w:t>nominating</w:t>
      </w:r>
      <w:r>
        <w:t xml:space="preserve"> a successful </w:t>
      </w:r>
      <w:r w:rsidR="00FA62E3">
        <w:t xml:space="preserve">scholarship </w:t>
      </w:r>
      <w:r>
        <w:t>applicant</w:t>
      </w:r>
      <w:r w:rsidR="00FA62E3">
        <w:t>(s)</w:t>
      </w:r>
      <w:r>
        <w:t xml:space="preserve"> on the basis of assessment of applicants by </w:t>
      </w:r>
      <w:r w:rsidR="00FA62E3">
        <w:t xml:space="preserve">the procedure, described in Chapter </w:t>
      </w:r>
      <w:r w:rsidR="00AB3D43">
        <w:t>II</w:t>
      </w:r>
      <w:r w:rsidR="00FA62E3">
        <w:t xml:space="preserve"> of this Regulation.</w:t>
      </w:r>
      <w:r>
        <w:t xml:space="preserve"> </w:t>
      </w:r>
    </w:p>
    <w:p w14:paraId="16DA693C" w14:textId="70DA3ACF" w:rsidR="001C12F4" w:rsidRDefault="00AB3D43" w:rsidP="007913F9">
      <w:pPr>
        <w:spacing w:after="0"/>
        <w:jc w:val="both"/>
      </w:pPr>
      <w:r>
        <w:t>7</w:t>
      </w:r>
      <w:r w:rsidR="00AE0BE7">
        <w:t>.</w:t>
      </w:r>
      <w:r w:rsidR="001C12F4">
        <w:t xml:space="preserve"> </w:t>
      </w:r>
      <w:proofErr w:type="gramStart"/>
      <w:r w:rsidR="001C12F4">
        <w:t>For the purpose of</w:t>
      </w:r>
      <w:proofErr w:type="gramEnd"/>
      <w:r w:rsidR="001C12F4">
        <w:t xml:space="preserve"> nomination of grant candidates, t</w:t>
      </w:r>
      <w:r w:rsidR="00AE0BE7">
        <w:t xml:space="preserve">he </w:t>
      </w:r>
      <w:r w:rsidR="007913F9">
        <w:t>Committee</w:t>
      </w:r>
      <w:r w:rsidR="00AE0BE7">
        <w:t xml:space="preserve">: </w:t>
      </w:r>
    </w:p>
    <w:p w14:paraId="15F0CEB0" w14:textId="7B95D763" w:rsidR="00FA62E3" w:rsidRDefault="00AE0BE7" w:rsidP="00FA62E3">
      <w:pPr>
        <w:spacing w:after="0"/>
        <w:ind w:left="720"/>
        <w:jc w:val="both"/>
      </w:pPr>
      <w:r>
        <w:t xml:space="preserve">a) </w:t>
      </w:r>
      <w:r w:rsidR="00FA62E3">
        <w:t xml:space="preserve">Reviews grant applications, assesses documents submitted by applicants, </w:t>
      </w:r>
      <w:proofErr w:type="gramStart"/>
      <w:r w:rsidR="00FA62E3">
        <w:t>makes a decision</w:t>
      </w:r>
      <w:proofErr w:type="gramEnd"/>
      <w:r w:rsidR="00FA62E3">
        <w:t xml:space="preserve"> regarding refusal to review incomplete applications, if necessary.</w:t>
      </w:r>
    </w:p>
    <w:p w14:paraId="273C3808" w14:textId="4A898EBF" w:rsidR="00FA62E3" w:rsidRDefault="00FA62E3" w:rsidP="00FA62E3">
      <w:pPr>
        <w:spacing w:after="0"/>
        <w:ind w:left="720"/>
        <w:jc w:val="both"/>
      </w:pPr>
      <w:r>
        <w:t xml:space="preserve">b) Conducts interviews with applicants, ensuring their </w:t>
      </w:r>
      <w:r w:rsidR="007503A4">
        <w:t xml:space="preserve">individual </w:t>
      </w:r>
      <w:r>
        <w:t xml:space="preserve">evaluation by each member of the Committee. </w:t>
      </w:r>
    </w:p>
    <w:p w14:paraId="438C8EF0" w14:textId="7037C88A" w:rsidR="00A217FC" w:rsidRDefault="00AE0BE7" w:rsidP="001C12F4">
      <w:pPr>
        <w:spacing w:after="0"/>
        <w:ind w:left="720"/>
        <w:jc w:val="both"/>
      </w:pPr>
      <w:r>
        <w:t xml:space="preserve">e) </w:t>
      </w:r>
      <w:proofErr w:type="gramStart"/>
      <w:r>
        <w:t>Makes a decision</w:t>
      </w:r>
      <w:proofErr w:type="gramEnd"/>
      <w:r>
        <w:t xml:space="preserve"> about announcing a successful applicant in a grant competition </w:t>
      </w:r>
      <w:r w:rsidR="007503A4">
        <w:t xml:space="preserve">by the </w:t>
      </w:r>
      <w:proofErr w:type="gramStart"/>
      <w:r w:rsidR="007503A4">
        <w:t>procedure,</w:t>
      </w:r>
      <w:proofErr w:type="gramEnd"/>
      <w:r w:rsidR="007503A4">
        <w:t xml:space="preserve"> described in Chapter </w:t>
      </w:r>
      <w:r w:rsidR="00A56628">
        <w:t>III</w:t>
      </w:r>
      <w:r w:rsidR="007503A4">
        <w:t xml:space="preserve"> of this Regulation. </w:t>
      </w:r>
    </w:p>
    <w:p w14:paraId="4BD3398E" w14:textId="016077D4" w:rsidR="00A217FC" w:rsidRDefault="00AB3D43" w:rsidP="007913F9">
      <w:pPr>
        <w:spacing w:after="0"/>
        <w:jc w:val="both"/>
      </w:pPr>
      <w:r>
        <w:t>8</w:t>
      </w:r>
      <w:r w:rsidR="00AE0BE7">
        <w:t xml:space="preserve">. The </w:t>
      </w:r>
      <w:r w:rsidR="007913F9">
        <w:t>Committee</w:t>
      </w:r>
      <w:r w:rsidR="00AE0BE7">
        <w:t xml:space="preserve"> </w:t>
      </w:r>
      <w:proofErr w:type="gramStart"/>
      <w:r w:rsidR="00AE0BE7">
        <w:t>makes a decision</w:t>
      </w:r>
      <w:proofErr w:type="gramEnd"/>
      <w:r w:rsidR="00AE0BE7">
        <w:t xml:space="preserve"> independently in congruence with this </w:t>
      </w:r>
      <w:r w:rsidR="001E278C">
        <w:t>Regulation</w:t>
      </w:r>
      <w:r w:rsidR="00AE0BE7">
        <w:t xml:space="preserve"> and the order of the </w:t>
      </w:r>
      <w:r w:rsidR="00C92BD0">
        <w:t>Rector</w:t>
      </w:r>
      <w:r w:rsidR="00AE0BE7">
        <w:t xml:space="preserve"> of the </w:t>
      </w:r>
      <w:r w:rsidR="00C92BD0">
        <w:t>University</w:t>
      </w:r>
      <w:r w:rsidR="00AE0BE7">
        <w:t xml:space="preserve"> regarding announcement of a grant</w:t>
      </w:r>
      <w:r w:rsidR="007503A4">
        <w:t>/scholarship</w:t>
      </w:r>
      <w:r w:rsidR="00AE0BE7">
        <w:t xml:space="preserve"> competition. It is prohibited to interfere in the </w:t>
      </w:r>
      <w:r w:rsidR="007913F9">
        <w:t>Committee</w:t>
      </w:r>
      <w:r w:rsidR="00AE0BE7">
        <w:t xml:space="preserve">’s activities in any manner either directly or indirectly. </w:t>
      </w:r>
    </w:p>
    <w:p w14:paraId="0B4143A6" w14:textId="267F5F2D" w:rsidR="00A217FC" w:rsidRDefault="00AB3D43" w:rsidP="007913F9">
      <w:pPr>
        <w:spacing w:after="0"/>
        <w:jc w:val="both"/>
      </w:pPr>
      <w:r>
        <w:t>9</w:t>
      </w:r>
      <w:r w:rsidR="00AE0BE7">
        <w:t xml:space="preserve">. Each member of the </w:t>
      </w:r>
      <w:r w:rsidR="007913F9">
        <w:t>Committee</w:t>
      </w:r>
      <w:r w:rsidR="00AE0BE7">
        <w:t xml:space="preserve"> independently assesses an applicant. No other member of the </w:t>
      </w:r>
      <w:r w:rsidR="007913F9">
        <w:t>Committee</w:t>
      </w:r>
      <w:r w:rsidR="00AE0BE7">
        <w:t xml:space="preserve"> and/or any other third party shall attempt to influence a member of the </w:t>
      </w:r>
      <w:r w:rsidR="007913F9">
        <w:t>Committee</w:t>
      </w:r>
      <w:r w:rsidR="00AE0BE7">
        <w:t xml:space="preserve">. </w:t>
      </w:r>
    </w:p>
    <w:p w14:paraId="0DAE13F4" w14:textId="4E7C5115" w:rsidR="00A217FC" w:rsidRDefault="00AB3D43" w:rsidP="007913F9">
      <w:pPr>
        <w:spacing w:after="0"/>
        <w:jc w:val="both"/>
      </w:pPr>
      <w:r>
        <w:t>10</w:t>
      </w:r>
      <w:r w:rsidR="00AE0BE7">
        <w:t xml:space="preserve">. If an individual in legal employment relationships with the </w:t>
      </w:r>
      <w:r w:rsidR="00C92BD0">
        <w:t>University</w:t>
      </w:r>
      <w:r w:rsidR="00AE0BE7">
        <w:t xml:space="preserve"> acts against inadmissibility of interference in the </w:t>
      </w:r>
      <w:r w:rsidR="007913F9">
        <w:t>Committee</w:t>
      </w:r>
      <w:r w:rsidR="00AE0BE7">
        <w:t xml:space="preserve">’s activities this will lead to imposition of a disciplinary action against this individual following the rules set by internal normative acts. </w:t>
      </w:r>
    </w:p>
    <w:p w14:paraId="6C49192A" w14:textId="77777777" w:rsidR="007913F9" w:rsidRDefault="007913F9" w:rsidP="007913F9">
      <w:pPr>
        <w:pStyle w:val="Heading3"/>
        <w:spacing w:before="0" w:after="0"/>
        <w:jc w:val="both"/>
      </w:pPr>
    </w:p>
    <w:p w14:paraId="3B9A85DF" w14:textId="14379ED0" w:rsidR="00A217FC" w:rsidRDefault="00AE0BE7" w:rsidP="007913F9">
      <w:pPr>
        <w:pStyle w:val="Heading3"/>
        <w:spacing w:before="0" w:after="0"/>
        <w:jc w:val="both"/>
      </w:pPr>
      <w:bookmarkStart w:id="20" w:name="_Toc179366518"/>
      <w:r>
        <w:t>Article 1</w:t>
      </w:r>
      <w:r w:rsidR="00AB3D43">
        <w:t>7</w:t>
      </w:r>
      <w:r w:rsidR="007913F9">
        <w:t xml:space="preserve">. </w:t>
      </w:r>
      <w:r>
        <w:t xml:space="preserve">A </w:t>
      </w:r>
      <w:r w:rsidR="007913F9">
        <w:t xml:space="preserve">Conflict </w:t>
      </w:r>
      <w:r>
        <w:t xml:space="preserve">of </w:t>
      </w:r>
      <w:r w:rsidR="007913F9">
        <w:t xml:space="preserve">Interest </w:t>
      </w:r>
      <w:r>
        <w:t xml:space="preserve">and </w:t>
      </w:r>
      <w:r w:rsidR="007913F9">
        <w:t xml:space="preserve">Withdrawal </w:t>
      </w:r>
      <w:r>
        <w:t xml:space="preserve">of a </w:t>
      </w:r>
      <w:r w:rsidR="007913F9">
        <w:t>Committee</w:t>
      </w:r>
      <w:r>
        <w:t xml:space="preserve"> </w:t>
      </w:r>
      <w:r w:rsidR="007913F9">
        <w:t>Member</w:t>
      </w:r>
      <w:bookmarkEnd w:id="20"/>
      <w:r w:rsidR="007913F9">
        <w:t xml:space="preserve"> </w:t>
      </w:r>
    </w:p>
    <w:p w14:paraId="74330264" w14:textId="584F8A24" w:rsidR="00A217FC" w:rsidRDefault="00AE0BE7" w:rsidP="007913F9">
      <w:pPr>
        <w:spacing w:after="0"/>
        <w:jc w:val="both"/>
      </w:pPr>
      <w:r>
        <w:t xml:space="preserve">1. A conflict of interest arise when a </w:t>
      </w:r>
      <w:r w:rsidR="007503A4">
        <w:t>committee</w:t>
      </w:r>
      <w:r>
        <w:t xml:space="preserve"> member and an applicant are relatives and/or have close social connection or in any other circumstances that might impact impartiality of a member of the </w:t>
      </w:r>
      <w:r w:rsidR="007913F9">
        <w:t>Committee</w:t>
      </w:r>
      <w:r w:rsidR="00AB3D43">
        <w:t xml:space="preserve"> in positive or negative way</w:t>
      </w:r>
      <w:r>
        <w:t xml:space="preserve">. </w:t>
      </w:r>
    </w:p>
    <w:p w14:paraId="7CC781E8" w14:textId="77777777" w:rsidR="00A217FC" w:rsidRDefault="00AE0BE7" w:rsidP="007913F9">
      <w:pPr>
        <w:spacing w:after="0"/>
        <w:jc w:val="both"/>
      </w:pPr>
      <w:r>
        <w:t xml:space="preserve">2. Relatives mentioned in the first part of this article include: </w:t>
      </w:r>
    </w:p>
    <w:p w14:paraId="15A67609" w14:textId="77777777" w:rsidR="00A217FC" w:rsidRDefault="00AE0BE7" w:rsidP="007913F9">
      <w:pPr>
        <w:spacing w:after="0"/>
        <w:ind w:left="720"/>
        <w:jc w:val="both"/>
      </w:pPr>
      <w:r>
        <w:t xml:space="preserve">a) A </w:t>
      </w:r>
      <w:proofErr w:type="gramStart"/>
      <w:r>
        <w:t>spouse;</w:t>
      </w:r>
      <w:proofErr w:type="gramEnd"/>
      <w:r>
        <w:t xml:space="preserve"> </w:t>
      </w:r>
    </w:p>
    <w:p w14:paraId="730A9C7F" w14:textId="77777777" w:rsidR="00A217FC" w:rsidRDefault="00AE0BE7" w:rsidP="007913F9">
      <w:pPr>
        <w:spacing w:after="0"/>
        <w:ind w:left="720"/>
        <w:jc w:val="both"/>
      </w:pPr>
      <w:r>
        <w:t xml:space="preserve">b) A </w:t>
      </w:r>
      <w:proofErr w:type="gramStart"/>
      <w:r>
        <w:t>fiancé;</w:t>
      </w:r>
      <w:proofErr w:type="gramEnd"/>
      <w:r>
        <w:t xml:space="preserve"> </w:t>
      </w:r>
    </w:p>
    <w:p w14:paraId="42732A87" w14:textId="77777777" w:rsidR="00A217FC" w:rsidRDefault="00AE0BE7" w:rsidP="007913F9">
      <w:pPr>
        <w:spacing w:after="0"/>
        <w:ind w:left="720"/>
        <w:jc w:val="both"/>
      </w:pPr>
      <w:r>
        <w:t xml:space="preserve">c) Lineal </w:t>
      </w:r>
      <w:proofErr w:type="gramStart"/>
      <w:r>
        <w:t>kin;</w:t>
      </w:r>
      <w:proofErr w:type="gramEnd"/>
      <w:r>
        <w:t xml:space="preserve"> </w:t>
      </w:r>
    </w:p>
    <w:p w14:paraId="69875787" w14:textId="77777777" w:rsidR="00A217FC" w:rsidRDefault="00AE0BE7" w:rsidP="007913F9">
      <w:pPr>
        <w:spacing w:after="0"/>
        <w:ind w:left="720"/>
        <w:jc w:val="both"/>
      </w:pPr>
      <w:r>
        <w:t xml:space="preserve">d) </w:t>
      </w:r>
      <w:proofErr w:type="gramStart"/>
      <w:r>
        <w:t>Siblings;</w:t>
      </w:r>
      <w:proofErr w:type="gramEnd"/>
      <w:r>
        <w:t xml:space="preserve"> </w:t>
      </w:r>
    </w:p>
    <w:p w14:paraId="119A60E5" w14:textId="77777777" w:rsidR="00A217FC" w:rsidRDefault="00AE0BE7" w:rsidP="007913F9">
      <w:pPr>
        <w:spacing w:after="0"/>
        <w:ind w:left="720"/>
        <w:jc w:val="both"/>
      </w:pPr>
      <w:r>
        <w:t xml:space="preserve">e) Nephews and </w:t>
      </w:r>
      <w:proofErr w:type="gramStart"/>
      <w:r>
        <w:t>nieces;</w:t>
      </w:r>
      <w:proofErr w:type="gramEnd"/>
      <w:r>
        <w:t xml:space="preserve"> </w:t>
      </w:r>
    </w:p>
    <w:p w14:paraId="60025023" w14:textId="77777777" w:rsidR="00A217FC" w:rsidRDefault="00AE0BE7" w:rsidP="007913F9">
      <w:pPr>
        <w:spacing w:after="0"/>
        <w:ind w:left="720"/>
        <w:jc w:val="both"/>
      </w:pPr>
      <w:r>
        <w:t xml:space="preserve">f) Siblings of </w:t>
      </w:r>
      <w:proofErr w:type="gramStart"/>
      <w:r>
        <w:t>parents;</w:t>
      </w:r>
      <w:proofErr w:type="gramEnd"/>
      <w:r>
        <w:t xml:space="preserve"> </w:t>
      </w:r>
    </w:p>
    <w:p w14:paraId="6A7E3AB7" w14:textId="77777777" w:rsidR="00A217FC" w:rsidRDefault="00AE0BE7" w:rsidP="007913F9">
      <w:pPr>
        <w:spacing w:after="0"/>
        <w:ind w:left="720"/>
        <w:jc w:val="both"/>
      </w:pPr>
      <w:r>
        <w:t xml:space="preserve">g) Acquired </w:t>
      </w:r>
      <w:proofErr w:type="gramStart"/>
      <w:r>
        <w:t>relatives;</w:t>
      </w:r>
      <w:proofErr w:type="gramEnd"/>
      <w:r>
        <w:t xml:space="preserve"> </w:t>
      </w:r>
    </w:p>
    <w:p w14:paraId="0CA952CD" w14:textId="77777777" w:rsidR="00A217FC" w:rsidRDefault="00AE0BE7" w:rsidP="007913F9">
      <w:pPr>
        <w:spacing w:after="0"/>
        <w:ind w:left="720"/>
        <w:jc w:val="both"/>
      </w:pPr>
      <w:r>
        <w:t xml:space="preserve">h) People in family relations for a long </w:t>
      </w:r>
      <w:proofErr w:type="gramStart"/>
      <w:r>
        <w:t>time;</w:t>
      </w:r>
      <w:proofErr w:type="gramEnd"/>
      <w:r>
        <w:t xml:space="preserve"> </w:t>
      </w:r>
    </w:p>
    <w:p w14:paraId="0DECAA97" w14:textId="5ED5AF03" w:rsidR="00A217FC" w:rsidRDefault="00AE0BE7" w:rsidP="007913F9">
      <w:pPr>
        <w:spacing w:after="0"/>
        <w:jc w:val="both"/>
      </w:pPr>
      <w:r>
        <w:t xml:space="preserve">3. Close social relations mentioned in the first part of this article imply social relations between a </w:t>
      </w:r>
      <w:proofErr w:type="gramStart"/>
      <w:r w:rsidR="007913F9">
        <w:t>Committee</w:t>
      </w:r>
      <w:proofErr w:type="gramEnd"/>
      <w:r>
        <w:t xml:space="preserve"> member and an applicant that might </w:t>
      </w:r>
      <w:proofErr w:type="gramStart"/>
      <w:r>
        <w:t>arise</w:t>
      </w:r>
      <w:proofErr w:type="gramEnd"/>
      <w:r>
        <w:t xml:space="preserve"> the question of impartiality of a </w:t>
      </w:r>
      <w:r w:rsidR="007913F9">
        <w:t>Committee</w:t>
      </w:r>
      <w:r>
        <w:t xml:space="preserve"> member. </w:t>
      </w:r>
    </w:p>
    <w:p w14:paraId="32339E24" w14:textId="48F5C987" w:rsidR="00A217FC" w:rsidRDefault="00AE0BE7" w:rsidP="007913F9">
      <w:pPr>
        <w:spacing w:after="0"/>
        <w:jc w:val="both"/>
      </w:pPr>
      <w:r>
        <w:t xml:space="preserve">4. In case of a conflict of interest, a </w:t>
      </w:r>
      <w:proofErr w:type="gramStart"/>
      <w:r w:rsidR="007913F9">
        <w:t>Committee</w:t>
      </w:r>
      <w:proofErr w:type="gramEnd"/>
      <w:r>
        <w:t xml:space="preserve"> member must immediately declare self-withdrawal. 5. An application about a self-withdrawal is submitted to the </w:t>
      </w:r>
      <w:r w:rsidR="00A56628">
        <w:t>head of the committee</w:t>
      </w:r>
      <w:r>
        <w:t xml:space="preserve"> which is considered satisfied upon receipt. </w:t>
      </w:r>
    </w:p>
    <w:p w14:paraId="63B952E9" w14:textId="35013526" w:rsidR="00A217FC" w:rsidRDefault="00AE0BE7" w:rsidP="007913F9">
      <w:pPr>
        <w:spacing w:after="0"/>
        <w:jc w:val="both"/>
      </w:pPr>
      <w:r>
        <w:t xml:space="preserve">6. Any individual participating in a grant competition, including </w:t>
      </w:r>
      <w:r w:rsidR="007913F9">
        <w:t>Committee</w:t>
      </w:r>
      <w:r>
        <w:t xml:space="preserve"> members shall have a right to declare withdrawal to a </w:t>
      </w:r>
      <w:r w:rsidR="007913F9">
        <w:t>Committee</w:t>
      </w:r>
      <w:r>
        <w:t xml:space="preserve"> member. </w:t>
      </w:r>
    </w:p>
    <w:p w14:paraId="5E876DA6" w14:textId="3CF9BA3D" w:rsidR="00A217FC" w:rsidRDefault="00AE0BE7" w:rsidP="007913F9">
      <w:pPr>
        <w:spacing w:after="0"/>
        <w:jc w:val="both"/>
      </w:pPr>
      <w:r>
        <w:t xml:space="preserve">7. A conflict of interest serves as the basis of withdrawal. A decision about withdrawal is made by the </w:t>
      </w:r>
      <w:r w:rsidR="007913F9">
        <w:t>Committee</w:t>
      </w:r>
      <w:r>
        <w:t xml:space="preserve"> with </w:t>
      </w:r>
      <w:proofErr w:type="gramStart"/>
      <w:r>
        <w:t>the majority of</w:t>
      </w:r>
      <w:proofErr w:type="gramEnd"/>
      <w:r>
        <w:t xml:space="preserve"> votes by a list. </w:t>
      </w:r>
    </w:p>
    <w:p w14:paraId="1C3B558F" w14:textId="26C1D212" w:rsidR="00A217FC" w:rsidRDefault="00AE0BE7" w:rsidP="007913F9">
      <w:pPr>
        <w:spacing w:after="0"/>
        <w:jc w:val="both"/>
      </w:pPr>
      <w:r>
        <w:t xml:space="preserve">8. A </w:t>
      </w:r>
      <w:r w:rsidR="00A56628">
        <w:t>committee member</w:t>
      </w:r>
      <w:r>
        <w:t xml:space="preserve"> affected by an application regarding withdrawal</w:t>
      </w:r>
      <w:r w:rsidR="00A56628">
        <w:t>, as well as member declared self-withdrawal cannot</w:t>
      </w:r>
      <w:r>
        <w:t xml:space="preserve"> vote in a process of </w:t>
      </w:r>
      <w:r w:rsidR="00941F57">
        <w:t>decision-making</w:t>
      </w:r>
      <w:r w:rsidR="00A56628">
        <w:t xml:space="preserve"> on the </w:t>
      </w:r>
      <w:proofErr w:type="gramStart"/>
      <w:r w:rsidR="00A56628">
        <w:t>particular issue</w:t>
      </w:r>
      <w:proofErr w:type="gramEnd"/>
      <w:r w:rsidR="00A56628">
        <w:t xml:space="preserve"> or applicant</w:t>
      </w:r>
      <w:r>
        <w:t xml:space="preserve">. However, he/she shall have a right to declare his/her position before the </w:t>
      </w:r>
      <w:r w:rsidR="007913F9">
        <w:t>Committee</w:t>
      </w:r>
      <w:r>
        <w:t xml:space="preserve">. </w:t>
      </w:r>
    </w:p>
    <w:p w14:paraId="2FB256FF" w14:textId="0D9F57E7" w:rsidR="00AB3D43" w:rsidRDefault="00AB3D43" w:rsidP="007913F9">
      <w:pPr>
        <w:spacing w:after="0"/>
        <w:jc w:val="both"/>
      </w:pPr>
      <w:r>
        <w:t xml:space="preserve">9. Rules, set in this article </w:t>
      </w:r>
      <w:r w:rsidR="00A56628">
        <w:t xml:space="preserve">might </w:t>
      </w:r>
      <w:r>
        <w:t>apply to non-voting committee members as well</w:t>
      </w:r>
      <w:r w:rsidR="00A56628">
        <w:t xml:space="preserve">, if their impartiality might affect transparency and impartiality of information/documentation provided. </w:t>
      </w:r>
    </w:p>
    <w:p w14:paraId="121CC1C4" w14:textId="3DD6D880" w:rsidR="00AB3D43" w:rsidRDefault="00AB3D43" w:rsidP="007913F9">
      <w:pPr>
        <w:spacing w:after="0"/>
        <w:jc w:val="both"/>
      </w:pPr>
      <w:r>
        <w:t xml:space="preserve">10. Failure to </w:t>
      </w:r>
      <w:r w:rsidR="00A56628">
        <w:t xml:space="preserve">withdraw or self-withdraw a committee member with the conflict of interest is a basis to appeal a committee nomination, and/or Rector’s order issued pursuant to it. </w:t>
      </w:r>
    </w:p>
    <w:p w14:paraId="20ED1571" w14:textId="77777777" w:rsidR="007913F9" w:rsidRDefault="007913F9" w:rsidP="007913F9">
      <w:pPr>
        <w:pStyle w:val="Heading3"/>
        <w:spacing w:before="0" w:after="0"/>
      </w:pPr>
    </w:p>
    <w:p w14:paraId="6C918C51" w14:textId="6F1A6266" w:rsidR="00A217FC" w:rsidRDefault="00AE0BE7" w:rsidP="007913F9">
      <w:pPr>
        <w:pStyle w:val="Heading3"/>
        <w:spacing w:before="0" w:after="0"/>
      </w:pPr>
      <w:bookmarkStart w:id="21" w:name="_Toc179366519"/>
      <w:r>
        <w:t xml:space="preserve">Article </w:t>
      </w:r>
      <w:r w:rsidR="00A56628">
        <w:t>18</w:t>
      </w:r>
      <w:r>
        <w:t xml:space="preserve">. Termination of </w:t>
      </w:r>
      <w:r w:rsidR="007913F9">
        <w:t xml:space="preserve">Authority </w:t>
      </w:r>
      <w:r>
        <w:t xml:space="preserve">of a </w:t>
      </w:r>
      <w:r w:rsidR="007913F9">
        <w:t>Committee</w:t>
      </w:r>
      <w:r>
        <w:t xml:space="preserve"> </w:t>
      </w:r>
      <w:r w:rsidR="007913F9">
        <w:t xml:space="preserve">Member </w:t>
      </w:r>
      <w:r>
        <w:t xml:space="preserve">and </w:t>
      </w:r>
      <w:r w:rsidR="007913F9">
        <w:t xml:space="preserve">Change </w:t>
      </w:r>
      <w:r>
        <w:t xml:space="preserve">in </w:t>
      </w:r>
      <w:r w:rsidR="007913F9">
        <w:t xml:space="preserve">Composition </w:t>
      </w:r>
      <w:r>
        <w:t xml:space="preserve">of the </w:t>
      </w:r>
      <w:r w:rsidR="007913F9">
        <w:t>Committee</w:t>
      </w:r>
      <w:bookmarkEnd w:id="21"/>
    </w:p>
    <w:p w14:paraId="52BA30A7" w14:textId="111834C9" w:rsidR="00A217FC" w:rsidRDefault="00AE0BE7" w:rsidP="007913F9">
      <w:pPr>
        <w:spacing w:after="0"/>
        <w:jc w:val="both"/>
      </w:pPr>
      <w:r>
        <w:t xml:space="preserve"> 1. Authority of a member of the </w:t>
      </w:r>
      <w:r w:rsidR="007913F9">
        <w:t>Committee</w:t>
      </w:r>
      <w:r>
        <w:t xml:space="preserve"> can be terminated based on the following: </w:t>
      </w:r>
    </w:p>
    <w:p w14:paraId="506F00A6" w14:textId="6DF69882" w:rsidR="00A217FC" w:rsidRDefault="00AE0BE7" w:rsidP="007913F9">
      <w:pPr>
        <w:spacing w:after="0"/>
        <w:ind w:left="720"/>
        <w:jc w:val="both"/>
      </w:pPr>
      <w:r>
        <w:t xml:space="preserve">a) Expiration of the authority of a </w:t>
      </w:r>
      <w:proofErr w:type="gramStart"/>
      <w:r w:rsidR="007913F9">
        <w:t>Committee</w:t>
      </w:r>
      <w:proofErr w:type="gramEnd"/>
      <w:r>
        <w:t xml:space="preserve"> member; </w:t>
      </w:r>
    </w:p>
    <w:p w14:paraId="2C224843" w14:textId="5B684505" w:rsidR="00A217FC" w:rsidRDefault="00AE0BE7" w:rsidP="007913F9">
      <w:pPr>
        <w:spacing w:after="0"/>
        <w:ind w:left="720"/>
        <w:jc w:val="both"/>
      </w:pPr>
      <w:r>
        <w:t xml:space="preserve">b) Termination of legal employment relationships (if such relationships exist with the </w:t>
      </w:r>
      <w:r w:rsidR="00C92BD0">
        <w:t>University</w:t>
      </w:r>
      <w:r>
        <w:t xml:space="preserve">) </w:t>
      </w:r>
    </w:p>
    <w:p w14:paraId="02416113" w14:textId="77777777" w:rsidR="00A217FC" w:rsidRDefault="00AE0BE7" w:rsidP="007913F9">
      <w:pPr>
        <w:spacing w:after="0"/>
        <w:ind w:left="720"/>
        <w:jc w:val="both"/>
      </w:pPr>
      <w:r>
        <w:t>c) Self-</w:t>
      </w:r>
      <w:proofErr w:type="gramStart"/>
      <w:r>
        <w:t>withdrawal;</w:t>
      </w:r>
      <w:proofErr w:type="gramEnd"/>
      <w:r>
        <w:t xml:space="preserve"> </w:t>
      </w:r>
    </w:p>
    <w:p w14:paraId="26254F4E" w14:textId="77777777" w:rsidR="00A217FC" w:rsidRDefault="00AE0BE7" w:rsidP="007913F9">
      <w:pPr>
        <w:spacing w:after="0"/>
        <w:ind w:left="720"/>
        <w:jc w:val="both"/>
      </w:pPr>
      <w:r>
        <w:t xml:space="preserve">d) </w:t>
      </w:r>
      <w:proofErr w:type="gramStart"/>
      <w:r>
        <w:t>Withdrawal;</w:t>
      </w:r>
      <w:proofErr w:type="gramEnd"/>
      <w:r>
        <w:t xml:space="preserve"> </w:t>
      </w:r>
    </w:p>
    <w:p w14:paraId="037A22AB" w14:textId="264CD9FB" w:rsidR="00A217FC" w:rsidRDefault="00AE0BE7" w:rsidP="007913F9">
      <w:pPr>
        <w:spacing w:after="0"/>
        <w:ind w:left="720"/>
        <w:jc w:val="both"/>
      </w:pPr>
      <w:r>
        <w:t xml:space="preserve">e) Submission of a written application to the </w:t>
      </w:r>
      <w:r w:rsidR="00C92BD0">
        <w:t>Rector</w:t>
      </w:r>
      <w:r>
        <w:t xml:space="preserve"> requesting the termination of </w:t>
      </w:r>
      <w:proofErr w:type="gramStart"/>
      <w:r>
        <w:t>authority;</w:t>
      </w:r>
      <w:proofErr w:type="gramEnd"/>
      <w:r>
        <w:t xml:space="preserve"> </w:t>
      </w:r>
    </w:p>
    <w:p w14:paraId="69F3C28F" w14:textId="14F5D53A" w:rsidR="00A217FC" w:rsidRDefault="00AE0BE7" w:rsidP="007913F9">
      <w:pPr>
        <w:spacing w:after="0"/>
        <w:ind w:left="720"/>
        <w:jc w:val="both"/>
      </w:pPr>
      <w:r>
        <w:t xml:space="preserve">f) Start of a disciplinary procedure against a member of the </w:t>
      </w:r>
      <w:proofErr w:type="gramStart"/>
      <w:r w:rsidR="007913F9">
        <w:t>Committee</w:t>
      </w:r>
      <w:r>
        <w:t>;</w:t>
      </w:r>
      <w:proofErr w:type="gramEnd"/>
      <w:r>
        <w:t xml:space="preserve"> </w:t>
      </w:r>
    </w:p>
    <w:p w14:paraId="747DD4C1" w14:textId="0076D5D5" w:rsidR="00A217FC" w:rsidRDefault="00AE0BE7" w:rsidP="007913F9">
      <w:pPr>
        <w:spacing w:after="0"/>
        <w:ind w:left="720"/>
        <w:jc w:val="both"/>
      </w:pPr>
      <w:r>
        <w:lastRenderedPageBreak/>
        <w:t xml:space="preserve">g) </w:t>
      </w:r>
      <w:proofErr w:type="gramStart"/>
      <w:r>
        <w:t>Other</w:t>
      </w:r>
      <w:proofErr w:type="gramEnd"/>
      <w:r>
        <w:t xml:space="preserve"> circumstances that prevent a member of the </w:t>
      </w:r>
      <w:r w:rsidR="007913F9">
        <w:t>Committee</w:t>
      </w:r>
      <w:r>
        <w:t xml:space="preserve"> from realization of his/her authority; </w:t>
      </w:r>
    </w:p>
    <w:p w14:paraId="3A9FA5B1" w14:textId="4F94B01B" w:rsidR="00A217FC" w:rsidRDefault="00AE0BE7" w:rsidP="007913F9">
      <w:pPr>
        <w:spacing w:after="0"/>
        <w:jc w:val="both"/>
      </w:pPr>
      <w:r>
        <w:t xml:space="preserve">2. In case authority of a member of the </w:t>
      </w:r>
      <w:r w:rsidR="007913F9">
        <w:t>Committee</w:t>
      </w:r>
      <w:r>
        <w:t xml:space="preserve"> terminates early, original number of the </w:t>
      </w:r>
      <w:r w:rsidR="007913F9">
        <w:t>Committee</w:t>
      </w:r>
      <w:r>
        <w:t xml:space="preserve"> members is refilled with individual/s determined by the </w:t>
      </w:r>
      <w:r w:rsidR="00C92BD0">
        <w:t>Rector</w:t>
      </w:r>
      <w:r>
        <w:t xml:space="preserve">’s order. </w:t>
      </w:r>
    </w:p>
    <w:p w14:paraId="4D7C5E43" w14:textId="0279A40D" w:rsidR="00A217FC" w:rsidRDefault="00AE0BE7" w:rsidP="007913F9">
      <w:pPr>
        <w:spacing w:after="0"/>
        <w:jc w:val="both"/>
      </w:pPr>
      <w:r>
        <w:t xml:space="preserve">3. Withdrawal and self-withdrawal norms set by this rule apply in the same manner to a new member/s of the </w:t>
      </w:r>
      <w:r w:rsidR="007913F9">
        <w:t>Committee</w:t>
      </w:r>
      <w:r>
        <w:t>.</w:t>
      </w:r>
    </w:p>
    <w:p w14:paraId="0754BF9B" w14:textId="77777777" w:rsidR="007913F9" w:rsidRDefault="007913F9" w:rsidP="007913F9">
      <w:pPr>
        <w:spacing w:after="0"/>
        <w:jc w:val="both"/>
      </w:pPr>
    </w:p>
    <w:p w14:paraId="2256B7BD" w14:textId="244EDCBE" w:rsidR="00A217FC" w:rsidRDefault="00AE0BE7" w:rsidP="007913F9">
      <w:pPr>
        <w:pStyle w:val="Heading3"/>
        <w:spacing w:before="0" w:after="0"/>
        <w:jc w:val="both"/>
      </w:pPr>
      <w:bookmarkStart w:id="22" w:name="_Toc179366520"/>
      <w:r>
        <w:t xml:space="preserve">Article </w:t>
      </w:r>
      <w:r w:rsidR="00A56628">
        <w:t>19</w:t>
      </w:r>
      <w:r>
        <w:t xml:space="preserve">. The </w:t>
      </w:r>
      <w:r w:rsidR="007913F9">
        <w:t xml:space="preserve">Head </w:t>
      </w:r>
      <w:r>
        <w:t xml:space="preserve">of the </w:t>
      </w:r>
      <w:r w:rsidR="007913F9">
        <w:t>Committee</w:t>
      </w:r>
      <w:bookmarkEnd w:id="22"/>
    </w:p>
    <w:p w14:paraId="16A5EF84" w14:textId="28079F6A" w:rsidR="00A217FC" w:rsidRDefault="00AE0BE7" w:rsidP="007913F9">
      <w:pPr>
        <w:spacing w:after="0"/>
        <w:jc w:val="both"/>
      </w:pPr>
      <w:r>
        <w:t xml:space="preserve">1. The </w:t>
      </w:r>
      <w:r w:rsidR="00A56628">
        <w:t xml:space="preserve">Rectors order on composition of Grant and Scholarship </w:t>
      </w:r>
      <w:r w:rsidR="007913F9">
        <w:t>Committee</w:t>
      </w:r>
      <w:r>
        <w:t xml:space="preserve"> </w:t>
      </w:r>
      <w:r w:rsidR="00A56628">
        <w:t xml:space="preserve">nominates </w:t>
      </w:r>
      <w:r>
        <w:t>the head out of its composition</w:t>
      </w:r>
      <w:r w:rsidR="00A56628">
        <w:t>.</w:t>
      </w:r>
      <w:r>
        <w:t xml:space="preserve"> </w:t>
      </w:r>
    </w:p>
    <w:p w14:paraId="63EA57FE" w14:textId="2BE902B7" w:rsidR="00A217FC" w:rsidRDefault="00AE0BE7" w:rsidP="007913F9">
      <w:pPr>
        <w:spacing w:after="0"/>
        <w:jc w:val="both"/>
      </w:pPr>
      <w:r>
        <w:t xml:space="preserve">2. The </w:t>
      </w:r>
      <w:r w:rsidR="00A56628">
        <w:t xml:space="preserve">Head </w:t>
      </w:r>
      <w:r>
        <w:t xml:space="preserve">of the </w:t>
      </w:r>
      <w:r w:rsidR="007913F9">
        <w:t>Committee</w:t>
      </w:r>
      <w:r>
        <w:t xml:space="preserve"> prepares agenda of issues to discuss during a </w:t>
      </w:r>
      <w:proofErr w:type="gramStart"/>
      <w:r w:rsidR="007913F9">
        <w:t>Committee</w:t>
      </w:r>
      <w:proofErr w:type="gramEnd"/>
      <w:r>
        <w:t xml:space="preserve"> meeting, makes necessary amendments, convenes and chairs meetings, prepares and signs minutes of a meeting as well as coordinates activities of an office of the grant </w:t>
      </w:r>
      <w:r w:rsidR="007913F9">
        <w:t>Committee</w:t>
      </w:r>
      <w:r>
        <w:t xml:space="preserve">. </w:t>
      </w:r>
    </w:p>
    <w:p w14:paraId="6B5CE5FF" w14:textId="629B8702" w:rsidR="00A217FC" w:rsidRDefault="00AE0BE7" w:rsidP="007913F9">
      <w:pPr>
        <w:spacing w:after="0"/>
        <w:jc w:val="both"/>
      </w:pPr>
      <w:r>
        <w:t xml:space="preserve">3. If the head of the </w:t>
      </w:r>
      <w:r w:rsidR="007913F9">
        <w:t>Committee</w:t>
      </w:r>
      <w:r>
        <w:t xml:space="preserve"> is not able to perform his/her duties on temporary basis, his/her authority is transferred to the deputy head who is appointed by the </w:t>
      </w:r>
      <w:r w:rsidR="00A56628">
        <w:t xml:space="preserve">Head </w:t>
      </w:r>
      <w:r>
        <w:t xml:space="preserve">of the </w:t>
      </w:r>
      <w:r w:rsidR="007913F9">
        <w:t>Committee</w:t>
      </w:r>
      <w:r>
        <w:t xml:space="preserve">. </w:t>
      </w:r>
    </w:p>
    <w:p w14:paraId="6002ED80" w14:textId="77777777" w:rsidR="007913F9" w:rsidRDefault="007913F9" w:rsidP="007913F9">
      <w:pPr>
        <w:pStyle w:val="Heading3"/>
        <w:spacing w:before="0" w:after="0"/>
      </w:pPr>
    </w:p>
    <w:p w14:paraId="4F2EDE7F" w14:textId="4D382110" w:rsidR="00A217FC" w:rsidRDefault="00AE0BE7" w:rsidP="007913F9">
      <w:pPr>
        <w:pStyle w:val="Heading3"/>
        <w:spacing w:before="0" w:after="0"/>
      </w:pPr>
      <w:bookmarkStart w:id="23" w:name="_Toc179366521"/>
      <w:r>
        <w:t xml:space="preserve">Article </w:t>
      </w:r>
      <w:r w:rsidR="00E9434B">
        <w:t>2</w:t>
      </w:r>
      <w:r w:rsidR="00DA4DDD">
        <w:t>0</w:t>
      </w:r>
      <w:r>
        <w:t xml:space="preserve">. An </w:t>
      </w:r>
      <w:r w:rsidR="007913F9">
        <w:t xml:space="preserve">Office </w:t>
      </w:r>
      <w:r>
        <w:t xml:space="preserve">of the </w:t>
      </w:r>
      <w:r w:rsidR="007913F9">
        <w:t>Committee</w:t>
      </w:r>
      <w:bookmarkEnd w:id="23"/>
      <w:r>
        <w:t xml:space="preserve"> </w:t>
      </w:r>
    </w:p>
    <w:p w14:paraId="177DC367" w14:textId="5F5B2BAF" w:rsidR="00A217FC" w:rsidRDefault="00AE0BE7" w:rsidP="007913F9">
      <w:pPr>
        <w:spacing w:after="0"/>
        <w:jc w:val="both"/>
      </w:pPr>
      <w:r>
        <w:t xml:space="preserve">1. The administration of the </w:t>
      </w:r>
      <w:r w:rsidR="00C92BD0">
        <w:t>University</w:t>
      </w:r>
      <w:r>
        <w:t xml:space="preserve"> provides organizational-technical support to activities of the </w:t>
      </w:r>
      <w:r w:rsidR="007913F9">
        <w:t>Committee.</w:t>
      </w:r>
      <w:r>
        <w:t xml:space="preserve"> </w:t>
      </w:r>
    </w:p>
    <w:p w14:paraId="529149F5" w14:textId="180887A1" w:rsidR="00A217FC" w:rsidRDefault="00AE0BE7" w:rsidP="007913F9">
      <w:pPr>
        <w:spacing w:after="0"/>
        <w:jc w:val="both"/>
      </w:pPr>
      <w:r>
        <w:t xml:space="preserve">2. The head of the administration of the </w:t>
      </w:r>
      <w:r w:rsidR="00C92BD0">
        <w:t>University</w:t>
      </w:r>
      <w:r>
        <w:t xml:space="preserve"> upon agreement with the head of the </w:t>
      </w:r>
      <w:r w:rsidR="007913F9">
        <w:t>Committee</w:t>
      </w:r>
      <w:r>
        <w:t xml:space="preserve"> develops a rule for operation of the office of the </w:t>
      </w:r>
      <w:r w:rsidR="007913F9">
        <w:t>Committee</w:t>
      </w:r>
      <w:r w:rsidR="00A56628">
        <w:t>.</w:t>
      </w:r>
    </w:p>
    <w:p w14:paraId="668B655F" w14:textId="7E9946E4" w:rsidR="00A217FC" w:rsidRDefault="00AE0BE7" w:rsidP="007913F9">
      <w:pPr>
        <w:spacing w:after="0"/>
        <w:jc w:val="both"/>
      </w:pPr>
      <w:r>
        <w:t xml:space="preserve">3. </w:t>
      </w:r>
      <w:r w:rsidR="00A56628">
        <w:t>T</w:t>
      </w:r>
      <w:r>
        <w:t xml:space="preserve">he office of the </w:t>
      </w:r>
      <w:r w:rsidR="007913F9">
        <w:t>Committee</w:t>
      </w:r>
      <w:r>
        <w:t xml:space="preserve">: </w:t>
      </w:r>
    </w:p>
    <w:p w14:paraId="4271EB45" w14:textId="6E7914B8" w:rsidR="00A217FC" w:rsidRDefault="00AE0BE7" w:rsidP="007913F9">
      <w:pPr>
        <w:spacing w:after="0"/>
        <w:ind w:left="720"/>
        <w:jc w:val="both"/>
      </w:pPr>
      <w:r>
        <w:t xml:space="preserve">a) Informs interested individuals about terms and conditions of a competition and provides technical support for facilitating their participation in a </w:t>
      </w:r>
      <w:proofErr w:type="gramStart"/>
      <w:r>
        <w:t>competition;</w:t>
      </w:r>
      <w:proofErr w:type="gramEnd"/>
      <w:r>
        <w:t xml:space="preserve"> </w:t>
      </w:r>
    </w:p>
    <w:p w14:paraId="00479677" w14:textId="77777777" w:rsidR="00A217FC" w:rsidRDefault="00AE0BE7" w:rsidP="007913F9">
      <w:pPr>
        <w:spacing w:after="0"/>
        <w:ind w:left="720"/>
        <w:jc w:val="both"/>
      </w:pPr>
      <w:r>
        <w:t xml:space="preserve">b) Registers </w:t>
      </w:r>
      <w:proofErr w:type="gramStart"/>
      <w:r>
        <w:t>applicants;</w:t>
      </w:r>
      <w:proofErr w:type="gramEnd"/>
      <w:r>
        <w:t xml:space="preserve"> </w:t>
      </w:r>
    </w:p>
    <w:p w14:paraId="773D1820" w14:textId="361CB87A" w:rsidR="00A217FC" w:rsidRDefault="00AE0BE7" w:rsidP="007913F9">
      <w:pPr>
        <w:spacing w:after="0"/>
        <w:ind w:left="720"/>
        <w:jc w:val="both"/>
      </w:pPr>
      <w:r>
        <w:t xml:space="preserve">c) Verifies formal correspondence of a submitted application with requirements set by a </w:t>
      </w:r>
      <w:proofErr w:type="gramStart"/>
      <w:r>
        <w:t>competition;</w:t>
      </w:r>
      <w:proofErr w:type="gramEnd"/>
      <w:r>
        <w:t xml:space="preserve"> </w:t>
      </w:r>
    </w:p>
    <w:p w14:paraId="35C5D5BA" w14:textId="06DDEDE0" w:rsidR="00A217FC" w:rsidRDefault="00AE0BE7" w:rsidP="007913F9">
      <w:pPr>
        <w:spacing w:after="0"/>
        <w:ind w:left="720"/>
        <w:jc w:val="both"/>
      </w:pPr>
      <w:r>
        <w:t>d) In case of incomplete applications, informs applicants about required additional documents (only in cases when internal regulating normative acts of a competition include a direct indication hereto</w:t>
      </w:r>
      <w:proofErr w:type="gramStart"/>
      <w:r>
        <w:t>);</w:t>
      </w:r>
      <w:proofErr w:type="gramEnd"/>
      <w:r>
        <w:t xml:space="preserve"> </w:t>
      </w:r>
    </w:p>
    <w:p w14:paraId="35690606" w14:textId="77777777" w:rsidR="00A217FC" w:rsidRDefault="00AE0BE7" w:rsidP="007913F9">
      <w:pPr>
        <w:spacing w:after="0"/>
        <w:ind w:left="720"/>
        <w:jc w:val="both"/>
      </w:pPr>
      <w:r>
        <w:t xml:space="preserve">e) Verifies accuracy and authenticity of information submitted by an </w:t>
      </w:r>
      <w:proofErr w:type="gramStart"/>
      <w:r>
        <w:t>applicant;</w:t>
      </w:r>
      <w:proofErr w:type="gramEnd"/>
      <w:r>
        <w:t xml:space="preserve"> </w:t>
      </w:r>
    </w:p>
    <w:p w14:paraId="6D44C961" w14:textId="6656A259" w:rsidR="00A217FC" w:rsidRDefault="00AE0BE7" w:rsidP="007913F9">
      <w:pPr>
        <w:spacing w:after="0"/>
        <w:ind w:left="720"/>
        <w:jc w:val="both"/>
      </w:pPr>
      <w:r>
        <w:t xml:space="preserve">f) Systematizes submitted applications and transfers them to the </w:t>
      </w:r>
      <w:proofErr w:type="gramStart"/>
      <w:r w:rsidR="007913F9">
        <w:t>Committee</w:t>
      </w:r>
      <w:r>
        <w:t>;</w:t>
      </w:r>
      <w:proofErr w:type="gramEnd"/>
      <w:r>
        <w:t xml:space="preserve"> </w:t>
      </w:r>
    </w:p>
    <w:p w14:paraId="13E141FA" w14:textId="77777777" w:rsidR="00A217FC" w:rsidRDefault="00AE0BE7" w:rsidP="007913F9">
      <w:pPr>
        <w:spacing w:after="0"/>
        <w:ind w:left="720"/>
        <w:jc w:val="both"/>
      </w:pPr>
      <w:r>
        <w:t xml:space="preserve">g) Gathers statistical data about submitted </w:t>
      </w:r>
      <w:proofErr w:type="gramStart"/>
      <w:r>
        <w:t>applications;</w:t>
      </w:r>
      <w:proofErr w:type="gramEnd"/>
    </w:p>
    <w:p w14:paraId="5852212B" w14:textId="0AFB5DC8" w:rsidR="00A217FC" w:rsidRDefault="00AE0BE7" w:rsidP="007913F9">
      <w:pPr>
        <w:spacing w:after="0"/>
        <w:ind w:left="720"/>
        <w:jc w:val="both"/>
      </w:pPr>
      <w:r>
        <w:t xml:space="preserve">h) Performs other organizational-technical functions associated with activities of the </w:t>
      </w:r>
      <w:r w:rsidR="007913F9">
        <w:t>Committee</w:t>
      </w:r>
      <w:r>
        <w:t xml:space="preserve">. </w:t>
      </w:r>
    </w:p>
    <w:p w14:paraId="3293263C" w14:textId="77777777" w:rsidR="007913F9" w:rsidRDefault="007913F9" w:rsidP="007913F9">
      <w:pPr>
        <w:pStyle w:val="Heading3"/>
        <w:spacing w:before="0" w:after="0"/>
        <w:jc w:val="both"/>
      </w:pPr>
    </w:p>
    <w:p w14:paraId="6A4F0F30" w14:textId="6680D86C" w:rsidR="00A217FC" w:rsidRDefault="00AE0BE7" w:rsidP="007913F9">
      <w:pPr>
        <w:pStyle w:val="Heading3"/>
        <w:spacing w:before="0" w:after="0"/>
        <w:jc w:val="both"/>
      </w:pPr>
      <w:bookmarkStart w:id="24" w:name="_Toc179366522"/>
      <w:r>
        <w:t xml:space="preserve">Article </w:t>
      </w:r>
      <w:r w:rsidR="00E9434B">
        <w:t>2</w:t>
      </w:r>
      <w:r w:rsidR="00DA4DDD">
        <w:t>1</w:t>
      </w:r>
      <w:r>
        <w:t xml:space="preserve">. A </w:t>
      </w:r>
      <w:r w:rsidR="007913F9">
        <w:t>Committee</w:t>
      </w:r>
      <w:r>
        <w:t xml:space="preserve"> </w:t>
      </w:r>
      <w:r w:rsidR="00A56628">
        <w:t>Meeting</w:t>
      </w:r>
      <w:bookmarkEnd w:id="24"/>
      <w:r w:rsidR="00A56628">
        <w:t xml:space="preserve"> </w:t>
      </w:r>
    </w:p>
    <w:p w14:paraId="77853DA5" w14:textId="3738BE8B" w:rsidR="00A217FC" w:rsidRDefault="00AE0BE7" w:rsidP="007913F9">
      <w:pPr>
        <w:spacing w:after="0"/>
        <w:jc w:val="both"/>
      </w:pPr>
      <w:r>
        <w:t xml:space="preserve">1. The </w:t>
      </w:r>
      <w:r w:rsidR="00A56628">
        <w:t xml:space="preserve">Head </w:t>
      </w:r>
      <w:r>
        <w:t xml:space="preserve">of the </w:t>
      </w:r>
      <w:r w:rsidR="007913F9">
        <w:t>Committee</w:t>
      </w:r>
      <w:r>
        <w:t xml:space="preserve"> convenes a </w:t>
      </w:r>
      <w:r w:rsidR="00A56628">
        <w:t xml:space="preserve">committee </w:t>
      </w:r>
      <w:r>
        <w:t xml:space="preserve">meeting. The head sends a project of an agenda to each member of the </w:t>
      </w:r>
      <w:r w:rsidR="007913F9">
        <w:t>Committee</w:t>
      </w:r>
      <w:r>
        <w:t xml:space="preserve"> minimum 3 days prior to a meeting date. </w:t>
      </w:r>
    </w:p>
    <w:p w14:paraId="47F7EBFC" w14:textId="2383E53A" w:rsidR="00A217FC" w:rsidRDefault="00AE0BE7" w:rsidP="007913F9">
      <w:pPr>
        <w:spacing w:after="0"/>
        <w:jc w:val="both"/>
      </w:pPr>
      <w:r>
        <w:t xml:space="preserve">2. Within 2 days of receipt of a project of an agenda, each member of the </w:t>
      </w:r>
      <w:r w:rsidR="007913F9">
        <w:t>Committee</w:t>
      </w:r>
      <w:r>
        <w:t xml:space="preserve"> shall have a right to request additions to a project of an agenda which is sent to the head of the </w:t>
      </w:r>
      <w:r w:rsidR="007913F9">
        <w:t>Committee</w:t>
      </w:r>
      <w:r>
        <w:t xml:space="preserve"> via a corresponding email address.</w:t>
      </w:r>
    </w:p>
    <w:p w14:paraId="5E9457E7" w14:textId="38BE885F" w:rsidR="00A217FC" w:rsidRDefault="00AE0BE7" w:rsidP="007913F9">
      <w:pPr>
        <w:spacing w:after="0"/>
        <w:jc w:val="both"/>
      </w:pPr>
      <w:r>
        <w:lastRenderedPageBreak/>
        <w:t xml:space="preserve"> 3. A meeting of the </w:t>
      </w:r>
      <w:r w:rsidR="007913F9">
        <w:t>Committee</w:t>
      </w:r>
      <w:r>
        <w:t xml:space="preserve"> is entitled to </w:t>
      </w:r>
      <w:proofErr w:type="gramStart"/>
      <w:r>
        <w:t>make a decision</w:t>
      </w:r>
      <w:proofErr w:type="gramEnd"/>
      <w:r>
        <w:t xml:space="preserve"> if a meeting is attended by full composition of the </w:t>
      </w:r>
      <w:r w:rsidR="007913F9">
        <w:t>Committee</w:t>
      </w:r>
      <w:r>
        <w:t xml:space="preserve">. A member of the </w:t>
      </w:r>
      <w:r w:rsidR="007913F9">
        <w:t>Committee</w:t>
      </w:r>
      <w:r>
        <w:t xml:space="preserve"> can attend a meeting physically or via distance communication tools. </w:t>
      </w:r>
    </w:p>
    <w:p w14:paraId="39D62AD8" w14:textId="270B4D54" w:rsidR="00A217FC" w:rsidRDefault="00AE0BE7" w:rsidP="007913F9">
      <w:pPr>
        <w:spacing w:after="0"/>
        <w:jc w:val="both"/>
      </w:pPr>
      <w:r>
        <w:t xml:space="preserve">4. The </w:t>
      </w:r>
      <w:r w:rsidR="007913F9">
        <w:t>Committee</w:t>
      </w:r>
      <w:r>
        <w:t xml:space="preserve"> </w:t>
      </w:r>
      <w:proofErr w:type="gramStart"/>
      <w:r>
        <w:t>makes a decision</w:t>
      </w:r>
      <w:proofErr w:type="gramEnd"/>
      <w:r>
        <w:t xml:space="preserve"> with the majority of votes by a list if not otherwise defined by this </w:t>
      </w:r>
      <w:r w:rsidR="001E278C">
        <w:t>Regulation</w:t>
      </w:r>
      <w:r>
        <w:t xml:space="preserve">. </w:t>
      </w:r>
    </w:p>
    <w:p w14:paraId="72DE775F" w14:textId="4C8029F7" w:rsidR="007913F9" w:rsidRDefault="00AE0BE7" w:rsidP="00764498">
      <w:pPr>
        <w:spacing w:after="0"/>
        <w:jc w:val="both"/>
      </w:pPr>
      <w:r>
        <w:t xml:space="preserve">5. Immediately after the </w:t>
      </w:r>
      <w:r w:rsidR="007913F9">
        <w:t>Committee</w:t>
      </w:r>
      <w:r>
        <w:t xml:space="preserve"> </w:t>
      </w:r>
      <w:proofErr w:type="gramStart"/>
      <w:r>
        <w:t>makes a decision</w:t>
      </w:r>
      <w:proofErr w:type="gramEnd"/>
      <w:r>
        <w:t xml:space="preserve">, the head of the </w:t>
      </w:r>
      <w:r w:rsidR="007913F9">
        <w:t>Committee</w:t>
      </w:r>
      <w:r>
        <w:t xml:space="preserve"> prepares </w:t>
      </w:r>
      <w:proofErr w:type="gramStart"/>
      <w:r>
        <w:t>minutes</w:t>
      </w:r>
      <w:proofErr w:type="gramEnd"/>
      <w:r>
        <w:t xml:space="preserve"> of a meeting which is signed by each member of the </w:t>
      </w:r>
      <w:r w:rsidR="007913F9">
        <w:t>Committee</w:t>
      </w:r>
      <w:r>
        <w:t xml:space="preserve">. </w:t>
      </w:r>
    </w:p>
    <w:p w14:paraId="289450FB" w14:textId="77777777" w:rsidR="00764498" w:rsidRPr="00764498" w:rsidRDefault="00764498" w:rsidP="00764498">
      <w:pPr>
        <w:spacing w:after="0"/>
        <w:jc w:val="both"/>
        <w:rPr>
          <w:rFonts w:asciiTheme="majorHAnsi" w:eastAsiaTheme="majorEastAsia" w:hAnsiTheme="majorHAnsi" w:cstheme="majorBidi"/>
          <w:color w:val="2E74B5" w:themeColor="accent1" w:themeShade="BF"/>
          <w:sz w:val="32"/>
          <w:szCs w:val="32"/>
        </w:rPr>
      </w:pPr>
    </w:p>
    <w:p w14:paraId="52D9CB33" w14:textId="0AE355EB" w:rsidR="001E278C" w:rsidRDefault="00AE0BE7" w:rsidP="007913F9">
      <w:pPr>
        <w:pStyle w:val="Heading3"/>
        <w:spacing w:before="0" w:after="0"/>
      </w:pPr>
      <w:bookmarkStart w:id="25" w:name="_Toc179366523"/>
      <w:r>
        <w:t>Article 2</w:t>
      </w:r>
      <w:r w:rsidR="00DA4DDD">
        <w:t>2</w:t>
      </w:r>
      <w:r>
        <w:t xml:space="preserve">. Decision-making by the </w:t>
      </w:r>
      <w:r w:rsidR="007913F9">
        <w:t>Committee</w:t>
      </w:r>
      <w:bookmarkEnd w:id="25"/>
      <w:r>
        <w:t xml:space="preserve"> </w:t>
      </w:r>
    </w:p>
    <w:p w14:paraId="480C1D3C" w14:textId="507903AC" w:rsidR="001E278C" w:rsidRPr="007503A4" w:rsidRDefault="00AE0BE7" w:rsidP="007913F9">
      <w:pPr>
        <w:spacing w:after="0"/>
        <w:jc w:val="both"/>
        <w:rPr>
          <w:rFonts w:ascii="Sylfaen" w:hAnsi="Sylfaen"/>
          <w:lang w:val="ka-GE"/>
        </w:rPr>
      </w:pPr>
      <w:r>
        <w:t xml:space="preserve">1. The </w:t>
      </w:r>
      <w:r w:rsidR="007913F9">
        <w:t>Committee</w:t>
      </w:r>
      <w:r>
        <w:t xml:space="preserve"> </w:t>
      </w:r>
      <w:r w:rsidR="007913F9">
        <w:t>decides</w:t>
      </w:r>
      <w:r>
        <w:t xml:space="preserve"> about successful applicant/s of a grant </w:t>
      </w:r>
      <w:r w:rsidR="00E9434B">
        <w:t xml:space="preserve">and/or scholarship </w:t>
      </w:r>
      <w:r>
        <w:t xml:space="preserve">competition within the term set for making a final decision by the </w:t>
      </w:r>
      <w:r w:rsidR="007913F9">
        <w:t>Committee</w:t>
      </w:r>
      <w:r>
        <w:t xml:space="preserve"> with the order of the </w:t>
      </w:r>
      <w:r w:rsidR="00C92BD0">
        <w:t>Rector</w:t>
      </w:r>
      <w:r>
        <w:t xml:space="preserve"> of the </w:t>
      </w:r>
      <w:r w:rsidR="00C92BD0">
        <w:t>University</w:t>
      </w:r>
      <w:r>
        <w:t xml:space="preserve">. The decision is presented to the </w:t>
      </w:r>
      <w:r w:rsidR="00C92BD0">
        <w:t>Rector</w:t>
      </w:r>
      <w:r>
        <w:t xml:space="preserve"> within 2 (two) days. </w:t>
      </w:r>
    </w:p>
    <w:p w14:paraId="57A4CAF8" w14:textId="43785238" w:rsidR="001E278C" w:rsidRDefault="00AE0BE7" w:rsidP="007913F9">
      <w:pPr>
        <w:spacing w:after="0"/>
        <w:jc w:val="both"/>
      </w:pPr>
      <w:r>
        <w:t xml:space="preserve">2. A decision of the </w:t>
      </w:r>
      <w:r w:rsidR="007913F9">
        <w:t>Committee</w:t>
      </w:r>
      <w:r>
        <w:t xml:space="preserve"> is openly published on the premises of the </w:t>
      </w:r>
      <w:r w:rsidR="00C92BD0">
        <w:t>University</w:t>
      </w:r>
      <w:r>
        <w:t xml:space="preserve"> </w:t>
      </w:r>
      <w:r w:rsidR="00DA4DDD">
        <w:t xml:space="preserve">and/or distributed to all participants in the respective competition. </w:t>
      </w:r>
    </w:p>
    <w:p w14:paraId="60105799" w14:textId="0245DDA9" w:rsidR="001E278C" w:rsidRDefault="00AE0BE7" w:rsidP="007913F9">
      <w:pPr>
        <w:spacing w:after="0"/>
        <w:jc w:val="both"/>
      </w:pPr>
      <w:r>
        <w:t xml:space="preserve">3. The </w:t>
      </w:r>
      <w:r w:rsidR="00C92BD0">
        <w:t>Rector</w:t>
      </w:r>
      <w:r>
        <w:t xml:space="preserve"> of the </w:t>
      </w:r>
      <w:r w:rsidR="00C92BD0">
        <w:t>University</w:t>
      </w:r>
      <w:r>
        <w:t xml:space="preserve"> issues an order about awarding a grant</w:t>
      </w:r>
      <w:r w:rsidR="00E9434B">
        <w:t>/scholarship(s)</w:t>
      </w:r>
      <w:r>
        <w:t xml:space="preserve"> to successful applicant/s of a competition in correspondence with the terms and conditions set for a respective competition and points received by an applicant, within 3 (three) days after a </w:t>
      </w:r>
      <w:proofErr w:type="gramStart"/>
      <w:r w:rsidR="007913F9">
        <w:t>Committee</w:t>
      </w:r>
      <w:proofErr w:type="gramEnd"/>
      <w:r>
        <w:t xml:space="preserve"> makes a </w:t>
      </w:r>
      <w:r w:rsidR="00DA4DDD">
        <w:t>nomination</w:t>
      </w:r>
      <w:r>
        <w:t xml:space="preserve"> and deadline for appealing against the decision is expired. </w:t>
      </w:r>
    </w:p>
    <w:p w14:paraId="6DE36E9A" w14:textId="77777777" w:rsidR="007913F9" w:rsidRDefault="007913F9" w:rsidP="007913F9">
      <w:pPr>
        <w:pStyle w:val="Heading3"/>
        <w:spacing w:before="0" w:after="0"/>
      </w:pPr>
    </w:p>
    <w:p w14:paraId="5831C8F0" w14:textId="46C8441D" w:rsidR="007503A4" w:rsidRDefault="007503A4" w:rsidP="00021AAD">
      <w:pPr>
        <w:pStyle w:val="Heading1"/>
      </w:pPr>
      <w:bookmarkStart w:id="26" w:name="_Toc179366524"/>
      <w:r>
        <w:t>Chapter V Appeal</w:t>
      </w:r>
      <w:bookmarkEnd w:id="26"/>
    </w:p>
    <w:p w14:paraId="46689DA0" w14:textId="77777777" w:rsidR="00DA4DDD" w:rsidRPr="00DA4DDD" w:rsidRDefault="00DA4DDD" w:rsidP="00DA4DDD">
      <w:pPr>
        <w:spacing w:after="0"/>
      </w:pPr>
    </w:p>
    <w:p w14:paraId="1B277C38" w14:textId="77777777" w:rsidR="00C56E7E" w:rsidRPr="001E278C" w:rsidRDefault="00C56E7E" w:rsidP="00C56E7E">
      <w:pPr>
        <w:pStyle w:val="Heading3"/>
        <w:spacing w:before="0" w:after="0"/>
        <w:jc w:val="both"/>
      </w:pPr>
      <w:bookmarkStart w:id="27" w:name="_Toc179366525"/>
      <w:r w:rsidRPr="001E278C">
        <w:t>Article 2</w:t>
      </w:r>
      <w:r>
        <w:t>3</w:t>
      </w:r>
      <w:r w:rsidRPr="001E278C">
        <w:t xml:space="preserve">. Appeal Against a Decision of the </w:t>
      </w:r>
      <w:r>
        <w:t>Committee</w:t>
      </w:r>
      <w:bookmarkEnd w:id="27"/>
    </w:p>
    <w:p w14:paraId="54D5344E" w14:textId="3D3DA1E1" w:rsidR="00C56E7E" w:rsidRDefault="00C56E7E" w:rsidP="00C56E7E">
      <w:pPr>
        <w:spacing w:after="0"/>
        <w:jc w:val="both"/>
      </w:pPr>
      <w:r>
        <w:t xml:space="preserve">1. Any applicant shall have a right to submit a complaint against a final decision of the Committee and/or </w:t>
      </w:r>
      <w:r w:rsidR="00DA4DDD">
        <w:t xml:space="preserve">Rector’s </w:t>
      </w:r>
      <w:r>
        <w:t>order on grant/scholarship awar</w:t>
      </w:r>
      <w:r w:rsidR="00DA4DDD">
        <w:t>d</w:t>
      </w:r>
      <w:r>
        <w:t xml:space="preserve"> to the </w:t>
      </w:r>
      <w:r w:rsidR="00DA4DDD">
        <w:t>Appeal Reviewing</w:t>
      </w:r>
      <w:r>
        <w:t xml:space="preserve"> Committee within 3 (three) days of open publication of the results. </w:t>
      </w:r>
    </w:p>
    <w:p w14:paraId="12446483" w14:textId="24A24C0C" w:rsidR="00C56E7E" w:rsidRDefault="00C56E7E" w:rsidP="00C56E7E">
      <w:pPr>
        <w:spacing w:after="0"/>
        <w:jc w:val="both"/>
      </w:pPr>
      <w:r>
        <w:t xml:space="preserve">2. A complaint submitted by an applicant must be well-justified and must include description of facts of violation of requirements set by this Regulation as well as respective evidence. </w:t>
      </w:r>
    </w:p>
    <w:p w14:paraId="1137C2F4" w14:textId="1DCAB906" w:rsidR="00DA4DDD" w:rsidRDefault="00DA4DDD" w:rsidP="00DA4DDD">
      <w:pPr>
        <w:spacing w:after="0"/>
        <w:jc w:val="both"/>
      </w:pPr>
      <w:r>
        <w:t>3. The administration of the University registers appeals, verifies formal correspondence of a submitted application with requirements set by this Chapter, verifies accuracy and authenticity of information submitted by an applicant, and transfers them to the Appeals Committee.</w:t>
      </w:r>
    </w:p>
    <w:p w14:paraId="63BFE547" w14:textId="77777777" w:rsidR="00C56E7E" w:rsidRDefault="00C56E7E" w:rsidP="00C56E7E">
      <w:pPr>
        <w:spacing w:after="0"/>
        <w:jc w:val="both"/>
      </w:pPr>
    </w:p>
    <w:p w14:paraId="2C457FF4" w14:textId="6414A693" w:rsidR="001E278C" w:rsidRDefault="00AE0BE7" w:rsidP="007913F9">
      <w:pPr>
        <w:pStyle w:val="Heading3"/>
        <w:spacing w:before="0" w:after="0"/>
      </w:pPr>
      <w:bookmarkStart w:id="28" w:name="_Toc179366526"/>
      <w:r>
        <w:t>Article 2</w:t>
      </w:r>
      <w:r w:rsidR="00DA4DDD">
        <w:t>4</w:t>
      </w:r>
      <w:r>
        <w:t xml:space="preserve">. An </w:t>
      </w:r>
      <w:r w:rsidR="007913F9">
        <w:t>Appeal Reviewing Committee</w:t>
      </w:r>
      <w:bookmarkEnd w:id="28"/>
      <w:r>
        <w:t xml:space="preserve"> </w:t>
      </w:r>
    </w:p>
    <w:p w14:paraId="6E10B75E" w14:textId="61A967DE" w:rsidR="001E278C" w:rsidRDefault="00AE0BE7" w:rsidP="007913F9">
      <w:pPr>
        <w:spacing w:after="0"/>
        <w:jc w:val="both"/>
      </w:pPr>
      <w:r>
        <w:t xml:space="preserve">1. An </w:t>
      </w:r>
      <w:r w:rsidR="007913F9">
        <w:t>Appeal Reviewing Committee</w:t>
      </w:r>
      <w:r>
        <w:t xml:space="preserve"> is formed by the order of the </w:t>
      </w:r>
      <w:r w:rsidR="00C92BD0">
        <w:t>Rector</w:t>
      </w:r>
      <w:r>
        <w:t xml:space="preserve"> of the </w:t>
      </w:r>
      <w:r w:rsidR="00C92BD0">
        <w:t>University</w:t>
      </w:r>
      <w:r>
        <w:t xml:space="preserve"> for monitoring administration of a grant</w:t>
      </w:r>
      <w:r w:rsidR="00021AAD">
        <w:t>/scholarship</w:t>
      </w:r>
      <w:r>
        <w:t xml:space="preserve"> competition in congruence with this </w:t>
      </w:r>
      <w:r w:rsidR="001E278C">
        <w:t>Regulation</w:t>
      </w:r>
      <w:r>
        <w:t xml:space="preserve"> and respective requirements set for a </w:t>
      </w:r>
      <w:r w:rsidR="00021AAD">
        <w:t>particular</w:t>
      </w:r>
      <w:r>
        <w:t xml:space="preserve"> competition</w:t>
      </w:r>
      <w:r w:rsidR="00021AAD">
        <w:t xml:space="preserve">, if the Rectors order on awarding grant and/or scholarship is appealed by the applicant. </w:t>
      </w:r>
      <w:r>
        <w:t xml:space="preserve"> </w:t>
      </w:r>
    </w:p>
    <w:p w14:paraId="43D63253" w14:textId="40E1080C" w:rsidR="001E278C" w:rsidRDefault="00AE0BE7" w:rsidP="007913F9">
      <w:pPr>
        <w:spacing w:after="0"/>
        <w:jc w:val="both"/>
      </w:pPr>
      <w:r>
        <w:t xml:space="preserve">2. The </w:t>
      </w:r>
      <w:r w:rsidR="007913F9">
        <w:t>Appeal Reviewing Committee</w:t>
      </w:r>
      <w:r>
        <w:t xml:space="preserve"> must include minimum 3 (three) members out of which one member must be represented by a delegate of the </w:t>
      </w:r>
      <w:r w:rsidR="00DA4DDD">
        <w:t xml:space="preserve">Students’ Self Governance </w:t>
      </w:r>
      <w:r>
        <w:t xml:space="preserve">of the </w:t>
      </w:r>
      <w:r w:rsidR="00C92BD0">
        <w:t>University</w:t>
      </w:r>
      <w:r>
        <w:t xml:space="preserve">. </w:t>
      </w:r>
    </w:p>
    <w:p w14:paraId="674FD474" w14:textId="3C230AC7" w:rsidR="001E278C" w:rsidRDefault="00AE0BE7" w:rsidP="007913F9">
      <w:pPr>
        <w:spacing w:after="0"/>
        <w:jc w:val="both"/>
      </w:pPr>
      <w:r>
        <w:lastRenderedPageBreak/>
        <w:t xml:space="preserve">3. A person cannot be a member of the </w:t>
      </w:r>
      <w:r w:rsidR="00DA4DDD">
        <w:t xml:space="preserve">Appeal Reviewing </w:t>
      </w:r>
      <w:r w:rsidR="007913F9">
        <w:t>Committee</w:t>
      </w:r>
      <w:r>
        <w:t xml:space="preserve"> if he/she is a </w:t>
      </w:r>
      <w:r w:rsidR="00DA4DDD">
        <w:t>Grant and S</w:t>
      </w:r>
      <w:r w:rsidR="00021AAD">
        <w:t xml:space="preserve">cholarship </w:t>
      </w:r>
      <w:r w:rsidR="00DA4DDD">
        <w:t xml:space="preserve">Committee </w:t>
      </w:r>
      <w:r>
        <w:t xml:space="preserve">member and/or </w:t>
      </w:r>
      <w:r w:rsidR="00B241F1">
        <w:t>was</w:t>
      </w:r>
      <w:r>
        <w:t xml:space="preserve"> involved in a</w:t>
      </w:r>
      <w:r w:rsidR="00B241F1">
        <w:t xml:space="preserve"> respective grant/scholarship competition process</w:t>
      </w:r>
      <w:r>
        <w:t xml:space="preserve"> in any manner. </w:t>
      </w:r>
    </w:p>
    <w:p w14:paraId="2E490D84" w14:textId="1ADEFD73" w:rsidR="001E278C" w:rsidRDefault="00AE0BE7" w:rsidP="007913F9">
      <w:pPr>
        <w:spacing w:after="0"/>
        <w:jc w:val="both"/>
      </w:pPr>
      <w:r>
        <w:t xml:space="preserve">4. The appeal reviewing </w:t>
      </w:r>
      <w:r w:rsidR="007913F9">
        <w:t>Committee</w:t>
      </w:r>
      <w:r>
        <w:t xml:space="preserve"> is entitled to </w:t>
      </w:r>
      <w:proofErr w:type="gramStart"/>
      <w:r>
        <w:t>make a decision</w:t>
      </w:r>
      <w:proofErr w:type="gramEnd"/>
      <w:r>
        <w:t xml:space="preserve"> if a meeting is attended by all members of the </w:t>
      </w:r>
      <w:r w:rsidR="007913F9">
        <w:t>Committee.</w:t>
      </w:r>
    </w:p>
    <w:p w14:paraId="45C07C5A" w14:textId="7D3AC98D" w:rsidR="001E278C" w:rsidRDefault="00AE0BE7" w:rsidP="007913F9">
      <w:pPr>
        <w:spacing w:after="0"/>
        <w:jc w:val="both"/>
      </w:pPr>
      <w:r>
        <w:t xml:space="preserve">5. The appeal reviewing </w:t>
      </w:r>
      <w:r w:rsidR="007913F9">
        <w:t>Committee</w:t>
      </w:r>
      <w:r>
        <w:t xml:space="preserve"> makes a decision with the majority of votes by a </w:t>
      </w:r>
      <w:proofErr w:type="gramStart"/>
      <w:r>
        <w:t>list;</w:t>
      </w:r>
      <w:proofErr w:type="gramEnd"/>
      <w:r>
        <w:t xml:space="preserve"> </w:t>
      </w:r>
    </w:p>
    <w:p w14:paraId="3E97454A" w14:textId="3683261A" w:rsidR="001E278C" w:rsidRDefault="00AE0BE7" w:rsidP="007913F9">
      <w:pPr>
        <w:spacing w:after="0"/>
        <w:jc w:val="both"/>
      </w:pPr>
      <w:r>
        <w:t xml:space="preserve">6. The norms defined by this </w:t>
      </w:r>
      <w:r w:rsidR="001E278C">
        <w:t>Regulation</w:t>
      </w:r>
      <w:r>
        <w:t xml:space="preserve"> which prohibit interreference in the </w:t>
      </w:r>
      <w:r w:rsidR="007913F9">
        <w:t>Committee</w:t>
      </w:r>
      <w:r>
        <w:t xml:space="preserve">’s activities, regulate withdrawal/self-withdrawal and replacement of a </w:t>
      </w:r>
      <w:r w:rsidR="007913F9">
        <w:t>committee</w:t>
      </w:r>
      <w:r>
        <w:t xml:space="preserve"> member in case of a conflict of interest, fully apply to an </w:t>
      </w:r>
      <w:r w:rsidR="00B241F1">
        <w:t xml:space="preserve">Appeal Reviewing </w:t>
      </w:r>
      <w:r w:rsidR="007913F9">
        <w:t>Committee</w:t>
      </w:r>
      <w:r>
        <w:t>.</w:t>
      </w:r>
    </w:p>
    <w:p w14:paraId="630E80B2" w14:textId="77777777" w:rsidR="007913F9" w:rsidRDefault="007913F9" w:rsidP="007913F9">
      <w:pPr>
        <w:pStyle w:val="Heading3"/>
        <w:spacing w:before="0" w:after="0"/>
        <w:jc w:val="both"/>
      </w:pPr>
    </w:p>
    <w:p w14:paraId="3A66773C" w14:textId="757C65F2" w:rsidR="001E278C" w:rsidRDefault="00AE0BE7" w:rsidP="007913F9">
      <w:pPr>
        <w:spacing w:after="0"/>
        <w:jc w:val="both"/>
      </w:pPr>
      <w:bookmarkStart w:id="29" w:name="_Toc179366527"/>
      <w:r w:rsidRPr="001E278C">
        <w:rPr>
          <w:rStyle w:val="Heading3Char"/>
        </w:rPr>
        <w:t>Article 2</w:t>
      </w:r>
      <w:r w:rsidR="00B241F1">
        <w:rPr>
          <w:rStyle w:val="Heading3Char"/>
        </w:rPr>
        <w:t>5</w:t>
      </w:r>
      <w:r w:rsidRPr="001E278C">
        <w:rPr>
          <w:rStyle w:val="Heading3Char"/>
        </w:rPr>
        <w:t xml:space="preserve">. Results of </w:t>
      </w:r>
      <w:r w:rsidR="007913F9" w:rsidRPr="001E278C">
        <w:rPr>
          <w:rStyle w:val="Heading3Char"/>
        </w:rPr>
        <w:t xml:space="preserve">Annulment </w:t>
      </w:r>
      <w:r w:rsidRPr="001E278C">
        <w:rPr>
          <w:rStyle w:val="Heading3Char"/>
        </w:rPr>
        <w:t xml:space="preserve">of a </w:t>
      </w:r>
      <w:r w:rsidR="007913F9" w:rsidRPr="001E278C">
        <w:rPr>
          <w:rStyle w:val="Heading3Char"/>
        </w:rPr>
        <w:t xml:space="preserve">Decision </w:t>
      </w:r>
      <w:r w:rsidRPr="001E278C">
        <w:rPr>
          <w:rStyle w:val="Heading3Char"/>
        </w:rPr>
        <w:t xml:space="preserve">by an </w:t>
      </w:r>
      <w:r w:rsidR="007913F9" w:rsidRPr="001E278C">
        <w:rPr>
          <w:rStyle w:val="Heading3Char"/>
        </w:rPr>
        <w:t xml:space="preserve">Appeal Reviewing </w:t>
      </w:r>
      <w:r w:rsidR="007913F9">
        <w:rPr>
          <w:rStyle w:val="Heading3Char"/>
        </w:rPr>
        <w:t>Committee</w:t>
      </w:r>
      <w:bookmarkEnd w:id="29"/>
      <w:r>
        <w:t xml:space="preserve"> </w:t>
      </w:r>
    </w:p>
    <w:p w14:paraId="2B8D95CB" w14:textId="77947ADB" w:rsidR="00C56E7E" w:rsidRDefault="00B241F1" w:rsidP="00C56E7E">
      <w:pPr>
        <w:spacing w:after="0"/>
        <w:jc w:val="both"/>
      </w:pPr>
      <w:r>
        <w:t>1</w:t>
      </w:r>
      <w:r w:rsidR="00C56E7E">
        <w:t xml:space="preserve">. The </w:t>
      </w:r>
      <w:r>
        <w:t xml:space="preserve">Appeal Reviewing </w:t>
      </w:r>
      <w:r w:rsidR="00C56E7E">
        <w:t xml:space="preserve">Committee reviews a complaint within 5 (five) days of receipt of the complaint. The </w:t>
      </w:r>
      <w:r>
        <w:t xml:space="preserve">Appeal Reviewing </w:t>
      </w:r>
      <w:r w:rsidR="00C56E7E">
        <w:t xml:space="preserve">Committee decides to uphold a complaint and annul a decision of the </w:t>
      </w:r>
      <w:r>
        <w:t>Grant and Scholarship</w:t>
      </w:r>
      <w:r w:rsidR="00C56E7E">
        <w:t xml:space="preserve"> Committee or to reject it. </w:t>
      </w:r>
    </w:p>
    <w:p w14:paraId="71B867DB" w14:textId="4BD48BB1" w:rsidR="00C56E7E" w:rsidRDefault="00B241F1" w:rsidP="00C56E7E">
      <w:pPr>
        <w:spacing w:after="0"/>
        <w:jc w:val="both"/>
      </w:pPr>
      <w:r>
        <w:t>2</w:t>
      </w:r>
      <w:r w:rsidR="00C56E7E">
        <w:t xml:space="preserve">. The appeal reviewing Committee shall have a right to annul a final decision of the Committee either in relation to a compliant submitted by an applicant or fully if it is revealed that a competition was conducted disregarding this Regulation and the requirements set in a way that substantially affected the results of </w:t>
      </w:r>
      <w:r>
        <w:t xml:space="preserve">whole </w:t>
      </w:r>
      <w:r w:rsidR="00C56E7E">
        <w:t xml:space="preserve">competition. </w:t>
      </w:r>
    </w:p>
    <w:p w14:paraId="40CFE88F" w14:textId="7BA4484A" w:rsidR="001E278C" w:rsidRDefault="00B241F1" w:rsidP="007913F9">
      <w:pPr>
        <w:spacing w:after="0"/>
        <w:jc w:val="both"/>
      </w:pPr>
      <w:r>
        <w:t>3</w:t>
      </w:r>
      <w:r w:rsidR="00AE0BE7">
        <w:t xml:space="preserve">. If the </w:t>
      </w:r>
      <w:r w:rsidR="007913F9">
        <w:t>Appeal Reviewing Committee</w:t>
      </w:r>
      <w:r w:rsidR="00AE0BE7">
        <w:t xml:space="preserve"> fully annuls a decision made by the </w:t>
      </w:r>
      <w:r w:rsidR="007913F9">
        <w:t>Committee</w:t>
      </w:r>
      <w:r w:rsidR="00AE0BE7">
        <w:t xml:space="preserve">, a competition is declared failed. </w:t>
      </w:r>
    </w:p>
    <w:p w14:paraId="445FC383" w14:textId="01341F54" w:rsidR="001E278C" w:rsidRDefault="00B241F1" w:rsidP="007913F9">
      <w:pPr>
        <w:spacing w:after="0"/>
        <w:jc w:val="both"/>
      </w:pPr>
      <w:r>
        <w:t>4</w:t>
      </w:r>
      <w:r w:rsidR="00AE0BE7">
        <w:t xml:space="preserve">. If the </w:t>
      </w:r>
      <w:r w:rsidR="007913F9">
        <w:t>Appeal Reviewing Committee</w:t>
      </w:r>
      <w:r w:rsidR="00AE0BE7">
        <w:t xml:space="preserve"> annuls a decision made by the </w:t>
      </w:r>
      <w:r w:rsidR="007913F9">
        <w:t>Committee</w:t>
      </w:r>
      <w:r w:rsidR="00AE0BE7">
        <w:t xml:space="preserve"> only in relation to a compliant submitted by an applicant, a given application</w:t>
      </w:r>
      <w:r w:rsidR="00C56E7E">
        <w:t xml:space="preserve"> </w:t>
      </w:r>
      <w:r w:rsidR="00AE0BE7">
        <w:t xml:space="preserve">will be assessed </w:t>
      </w:r>
      <w:r w:rsidR="00C56E7E">
        <w:t xml:space="preserve">again </w:t>
      </w:r>
      <w:r w:rsidR="00AE0BE7">
        <w:t xml:space="preserve">by a </w:t>
      </w:r>
      <w:r>
        <w:t xml:space="preserve">Grant and </w:t>
      </w:r>
      <w:r w:rsidR="00C56E7E">
        <w:t xml:space="preserve">Scholarship </w:t>
      </w:r>
      <w:r w:rsidR="007913F9">
        <w:t>Committee</w:t>
      </w:r>
      <w:r w:rsidR="00AE0BE7">
        <w:t xml:space="preserve"> in accordance with a rule set by this </w:t>
      </w:r>
      <w:r w:rsidR="001E278C">
        <w:t>Regulation</w:t>
      </w:r>
      <w:r w:rsidR="00AE0BE7">
        <w:t xml:space="preserve"> and terms and conditions of a competition</w:t>
      </w:r>
      <w:r w:rsidR="00C56E7E">
        <w:t xml:space="preserve"> announced. </w:t>
      </w:r>
    </w:p>
    <w:p w14:paraId="4AE1FE12" w14:textId="418383E5" w:rsidR="001E278C" w:rsidRDefault="00B241F1" w:rsidP="007913F9">
      <w:pPr>
        <w:spacing w:after="0"/>
        <w:jc w:val="both"/>
      </w:pPr>
      <w:r>
        <w:t>5</w:t>
      </w:r>
      <w:r w:rsidR="00AE0BE7">
        <w:t xml:space="preserve">. A </w:t>
      </w:r>
      <w:r w:rsidR="00C56E7E">
        <w:t xml:space="preserve">second </w:t>
      </w:r>
      <w:r w:rsidR="00AE0BE7">
        <w:t xml:space="preserve">decision made by a </w:t>
      </w:r>
      <w:r>
        <w:t>committee</w:t>
      </w:r>
      <w:r w:rsidR="00AE0BE7">
        <w:t xml:space="preserve"> is final and is not subject to appeal. </w:t>
      </w:r>
    </w:p>
    <w:p w14:paraId="4AFC311B" w14:textId="5AD7E819" w:rsidR="007913F9" w:rsidRDefault="007913F9">
      <w:pPr>
        <w:rPr>
          <w:rFonts w:asciiTheme="majorHAnsi" w:eastAsiaTheme="majorEastAsia" w:hAnsiTheme="majorHAnsi" w:cstheme="majorBidi"/>
          <w:color w:val="2E74B5" w:themeColor="accent1" w:themeShade="BF"/>
          <w:sz w:val="32"/>
          <w:szCs w:val="32"/>
        </w:rPr>
      </w:pPr>
    </w:p>
    <w:p w14:paraId="3D5A3871" w14:textId="4391D7F1" w:rsidR="00C56E7E" w:rsidRDefault="00C56E7E">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Chapter VI</w:t>
      </w:r>
      <w:r w:rsidR="00B241F1">
        <w:rPr>
          <w:rFonts w:asciiTheme="majorHAnsi" w:eastAsiaTheme="majorEastAsia" w:hAnsiTheme="majorHAnsi" w:cstheme="majorBidi"/>
          <w:color w:val="2E74B5" w:themeColor="accent1" w:themeShade="BF"/>
          <w:sz w:val="32"/>
          <w:szCs w:val="32"/>
        </w:rPr>
        <w:t>.</w:t>
      </w:r>
      <w:r>
        <w:rPr>
          <w:rFonts w:asciiTheme="majorHAnsi" w:eastAsiaTheme="majorEastAsia" w:hAnsiTheme="majorHAnsi" w:cstheme="majorBidi"/>
          <w:color w:val="2E74B5" w:themeColor="accent1" w:themeShade="BF"/>
          <w:sz w:val="32"/>
          <w:szCs w:val="32"/>
        </w:rPr>
        <w:t xml:space="preserve"> Enacti</w:t>
      </w:r>
      <w:r w:rsidR="00B241F1">
        <w:rPr>
          <w:rFonts w:asciiTheme="majorHAnsi" w:eastAsiaTheme="majorEastAsia" w:hAnsiTheme="majorHAnsi" w:cstheme="majorBidi"/>
          <w:color w:val="2E74B5" w:themeColor="accent1" w:themeShade="BF"/>
          <w:sz w:val="32"/>
          <w:szCs w:val="32"/>
        </w:rPr>
        <w:t>on</w:t>
      </w:r>
      <w:r>
        <w:rPr>
          <w:rFonts w:asciiTheme="majorHAnsi" w:eastAsiaTheme="majorEastAsia" w:hAnsiTheme="majorHAnsi" w:cstheme="majorBidi"/>
          <w:color w:val="2E74B5" w:themeColor="accent1" w:themeShade="BF"/>
          <w:sz w:val="32"/>
          <w:szCs w:val="32"/>
        </w:rPr>
        <w:t xml:space="preserve"> and Revocation of Grant and Scholarship</w:t>
      </w:r>
    </w:p>
    <w:p w14:paraId="71058CE5" w14:textId="41DBCF72" w:rsidR="001E278C" w:rsidRDefault="00AE0BE7" w:rsidP="007913F9">
      <w:pPr>
        <w:pStyle w:val="Heading3"/>
        <w:spacing w:before="0" w:after="0"/>
      </w:pPr>
      <w:bookmarkStart w:id="30" w:name="_Toc179366528"/>
      <w:r>
        <w:t>Article 2</w:t>
      </w:r>
      <w:r w:rsidR="00B241F1">
        <w:t>6</w:t>
      </w:r>
      <w:r>
        <w:t xml:space="preserve">. Prerequisites for </w:t>
      </w:r>
      <w:r w:rsidR="007913F9">
        <w:t xml:space="preserve">Enacting </w:t>
      </w:r>
      <w:r>
        <w:t xml:space="preserve">a </w:t>
      </w:r>
      <w:r w:rsidR="007913F9">
        <w:t>Grant</w:t>
      </w:r>
      <w:bookmarkEnd w:id="30"/>
      <w:r w:rsidR="007913F9">
        <w:t xml:space="preserve"> </w:t>
      </w:r>
    </w:p>
    <w:p w14:paraId="4723DA3D" w14:textId="77777777" w:rsidR="001E278C" w:rsidRDefault="00AE0BE7" w:rsidP="007913F9">
      <w:pPr>
        <w:spacing w:after="0"/>
        <w:jc w:val="both"/>
      </w:pPr>
      <w:r>
        <w:t xml:space="preserve">1. A grant becomes effective when a successful applicant of a grant competition obtains a right to benefit from financial concession. </w:t>
      </w:r>
    </w:p>
    <w:p w14:paraId="305D3016" w14:textId="77777777" w:rsidR="001E278C" w:rsidRDefault="00AE0BE7" w:rsidP="007913F9">
      <w:pPr>
        <w:spacing w:after="0"/>
        <w:jc w:val="both"/>
      </w:pPr>
      <w:r>
        <w:t>2. Prerequisites for enacting a grant are: a</w:t>
      </w:r>
    </w:p>
    <w:p w14:paraId="6790C72D" w14:textId="14549507" w:rsidR="001E278C" w:rsidRDefault="00C56E7E" w:rsidP="00C56E7E">
      <w:pPr>
        <w:spacing w:after="0"/>
        <w:ind w:left="720"/>
        <w:jc w:val="both"/>
      </w:pPr>
      <w:r>
        <w:t>a</w:t>
      </w:r>
      <w:r w:rsidR="00AE0BE7">
        <w:t xml:space="preserve">) Enrollment of an applicant at the </w:t>
      </w:r>
      <w:proofErr w:type="gramStart"/>
      <w:r w:rsidR="00C92BD0">
        <w:t>University</w:t>
      </w:r>
      <w:r w:rsidR="00AE0BE7">
        <w:t>;</w:t>
      </w:r>
      <w:proofErr w:type="gramEnd"/>
      <w:r w:rsidR="00AE0BE7">
        <w:t xml:space="preserve"> </w:t>
      </w:r>
    </w:p>
    <w:p w14:paraId="0734074A" w14:textId="77777777" w:rsidR="001E278C" w:rsidRPr="00B241F1" w:rsidRDefault="00AE0BE7" w:rsidP="00C56E7E">
      <w:pPr>
        <w:spacing w:after="0"/>
        <w:ind w:left="720"/>
        <w:jc w:val="both"/>
      </w:pPr>
      <w:r>
        <w:t xml:space="preserve">b) Recognition of </w:t>
      </w:r>
      <w:r w:rsidRPr="00B241F1">
        <w:t xml:space="preserve">foreign education received by an applicant abroad by an authorized </w:t>
      </w:r>
      <w:proofErr w:type="gramStart"/>
      <w:r w:rsidRPr="00B241F1">
        <w:t>body;</w:t>
      </w:r>
      <w:proofErr w:type="gramEnd"/>
      <w:r w:rsidRPr="00B241F1">
        <w:t xml:space="preserve"> </w:t>
      </w:r>
    </w:p>
    <w:p w14:paraId="4260F762" w14:textId="77777777" w:rsidR="001E278C" w:rsidRPr="00B241F1" w:rsidRDefault="00AE0BE7" w:rsidP="00C56E7E">
      <w:pPr>
        <w:spacing w:after="0"/>
        <w:ind w:left="720"/>
        <w:jc w:val="both"/>
      </w:pPr>
      <w:r w:rsidRPr="00B241F1">
        <w:t xml:space="preserve">c) Confirmation of authenticity of documentation submitted for a grant competition following a respective form. </w:t>
      </w:r>
    </w:p>
    <w:p w14:paraId="04AEE9D8" w14:textId="741A075D" w:rsidR="001E278C" w:rsidRPr="00B241F1" w:rsidRDefault="00AE0BE7" w:rsidP="007913F9">
      <w:pPr>
        <w:spacing w:after="0"/>
        <w:jc w:val="both"/>
      </w:pPr>
      <w:r w:rsidRPr="00B241F1">
        <w:t xml:space="preserve">3. With an order of the </w:t>
      </w:r>
      <w:r w:rsidR="00C92BD0" w:rsidRPr="00B241F1">
        <w:t>Rector</w:t>
      </w:r>
      <w:r w:rsidRPr="00B241F1">
        <w:t xml:space="preserve"> of the </w:t>
      </w:r>
      <w:r w:rsidR="00C92BD0" w:rsidRPr="00B241F1">
        <w:t>University</w:t>
      </w:r>
      <w:r w:rsidRPr="00B241F1">
        <w:t xml:space="preserve">, different and/or additional prerequisites might be introduced for enacting a grant in congruence with the terms and conditions of a grant competition. </w:t>
      </w:r>
    </w:p>
    <w:p w14:paraId="3603FB9A" w14:textId="052223D4" w:rsidR="00C56E7E" w:rsidRPr="00B241F1" w:rsidRDefault="00B241F1" w:rsidP="00C56E7E">
      <w:pPr>
        <w:spacing w:after="0"/>
        <w:jc w:val="both"/>
      </w:pPr>
      <w:r w:rsidRPr="00B241F1">
        <w:t>4</w:t>
      </w:r>
      <w:r w:rsidR="00C56E7E" w:rsidRPr="00B241F1">
        <w:t xml:space="preserve">. Grant for enrolled student is reflected on his/her balance, to compensate study fee unless revoked, via procedure set in this Chapter. </w:t>
      </w:r>
    </w:p>
    <w:p w14:paraId="6B08517B" w14:textId="6B5A365A" w:rsidR="00DA4DDD" w:rsidRPr="00B241F1" w:rsidRDefault="00B241F1" w:rsidP="00DA4DDD">
      <w:pPr>
        <w:spacing w:after="0"/>
        <w:jc w:val="both"/>
      </w:pPr>
      <w:r w:rsidRPr="00B241F1">
        <w:lastRenderedPageBreak/>
        <w:t>5</w:t>
      </w:r>
      <w:r w:rsidR="00DA4DDD" w:rsidRPr="00B241F1">
        <w:t xml:space="preserve">. Payment schedule in student electronic system is updated with regards to funding, obtained via University Grant. </w:t>
      </w:r>
    </w:p>
    <w:p w14:paraId="3EC2109C" w14:textId="77777777" w:rsidR="00C56E7E" w:rsidRDefault="00C56E7E" w:rsidP="007913F9">
      <w:pPr>
        <w:spacing w:after="0"/>
        <w:jc w:val="both"/>
      </w:pPr>
    </w:p>
    <w:p w14:paraId="5AE5E9DE" w14:textId="3FEA0BFF" w:rsidR="00C56E7E" w:rsidRDefault="00C56E7E" w:rsidP="00C56E7E">
      <w:pPr>
        <w:pStyle w:val="Heading3"/>
        <w:tabs>
          <w:tab w:val="left" w:pos="360"/>
        </w:tabs>
        <w:spacing w:before="0" w:after="0"/>
      </w:pPr>
      <w:bookmarkStart w:id="31" w:name="_Toc179366529"/>
      <w:r>
        <w:t xml:space="preserve">Article </w:t>
      </w:r>
      <w:r w:rsidR="00B241F1">
        <w:t>27</w:t>
      </w:r>
      <w:r>
        <w:t>. Basis for Enacting a Scholarship</w:t>
      </w:r>
      <w:bookmarkEnd w:id="31"/>
      <w:r>
        <w:t xml:space="preserve"> </w:t>
      </w:r>
    </w:p>
    <w:p w14:paraId="4149D8C4" w14:textId="28A2DBE1" w:rsidR="00C56E7E" w:rsidRPr="00B241F1" w:rsidRDefault="00C56E7E" w:rsidP="00C56E7E">
      <w:pPr>
        <w:pStyle w:val="ListParagraph"/>
        <w:numPr>
          <w:ilvl w:val="0"/>
          <w:numId w:val="1"/>
        </w:numPr>
        <w:tabs>
          <w:tab w:val="left" w:pos="360"/>
        </w:tabs>
        <w:ind w:left="0" w:firstLine="0"/>
        <w:jc w:val="both"/>
      </w:pPr>
      <w:r>
        <w:t xml:space="preserve">Scholarship becomes effective on basis of the nomination of the scholarship committee, and </w:t>
      </w:r>
      <w:r w:rsidRPr="00B241F1">
        <w:t>Rectors order, issued pursuant to abovementioned nomination.</w:t>
      </w:r>
    </w:p>
    <w:p w14:paraId="490DBF5A" w14:textId="77777777" w:rsidR="00C56E7E" w:rsidRPr="00B241F1" w:rsidRDefault="00C56E7E" w:rsidP="00C56E7E">
      <w:pPr>
        <w:pStyle w:val="ListParagraph"/>
        <w:numPr>
          <w:ilvl w:val="0"/>
          <w:numId w:val="1"/>
        </w:numPr>
        <w:tabs>
          <w:tab w:val="left" w:pos="360"/>
        </w:tabs>
        <w:spacing w:after="0"/>
        <w:ind w:left="0" w:firstLine="0"/>
        <w:jc w:val="both"/>
      </w:pPr>
      <w:r w:rsidRPr="00B241F1">
        <w:t xml:space="preserve">The nominations for scholarship (including not nominating the applicant) can be appealed within 10 (ten) days after the issue of </w:t>
      </w:r>
      <w:proofErr w:type="gramStart"/>
      <w:r w:rsidRPr="00B241F1">
        <w:t>rectors</w:t>
      </w:r>
      <w:proofErr w:type="gramEnd"/>
      <w:r w:rsidRPr="00B241F1">
        <w:t xml:space="preserve"> order, through the Appeals Committee.</w:t>
      </w:r>
    </w:p>
    <w:p w14:paraId="2F72CBF8" w14:textId="0CE58137" w:rsidR="00C56E7E" w:rsidRPr="00B241F1" w:rsidRDefault="00B241F1" w:rsidP="00C56E7E">
      <w:pPr>
        <w:spacing w:after="0"/>
        <w:jc w:val="both"/>
      </w:pPr>
      <w:r>
        <w:t>3</w:t>
      </w:r>
      <w:r w:rsidR="00C56E7E" w:rsidRPr="00B241F1">
        <w:t xml:space="preserve">. Scholarship for student is reflected on his/her balance, to compensate study fee for set period. </w:t>
      </w:r>
    </w:p>
    <w:p w14:paraId="02F25CC3" w14:textId="304E3930" w:rsidR="00DA4DDD" w:rsidRPr="00B241F1" w:rsidRDefault="00DA4DDD" w:rsidP="00DA4DDD">
      <w:pPr>
        <w:spacing w:after="0"/>
        <w:jc w:val="both"/>
      </w:pPr>
      <w:r w:rsidRPr="00B241F1">
        <w:t xml:space="preserve">4. Payment schedule in student electronic system is updated with regards to funding, obtained via </w:t>
      </w:r>
      <w:r w:rsidR="00B241F1">
        <w:t>scholarship.</w:t>
      </w:r>
      <w:r w:rsidRPr="00B241F1">
        <w:t xml:space="preserve"> </w:t>
      </w:r>
    </w:p>
    <w:p w14:paraId="6207AEA0" w14:textId="77777777" w:rsidR="00C56E7E" w:rsidRDefault="00C56E7E" w:rsidP="00C56E7E">
      <w:pPr>
        <w:pStyle w:val="Heading3"/>
        <w:tabs>
          <w:tab w:val="left" w:pos="360"/>
        </w:tabs>
        <w:spacing w:before="0" w:after="0"/>
      </w:pPr>
    </w:p>
    <w:p w14:paraId="51509502" w14:textId="3D07C2D9" w:rsidR="001E278C" w:rsidRDefault="00AE0BE7" w:rsidP="007913F9">
      <w:pPr>
        <w:pStyle w:val="Heading3"/>
        <w:spacing w:before="0" w:after="0"/>
      </w:pPr>
      <w:bookmarkStart w:id="32" w:name="_Toc179366530"/>
      <w:r>
        <w:t>Article 2</w:t>
      </w:r>
      <w:r w:rsidR="00B241F1">
        <w:t>8</w:t>
      </w:r>
      <w:r>
        <w:t xml:space="preserve">. Basis for </w:t>
      </w:r>
      <w:r w:rsidR="007913F9">
        <w:t xml:space="preserve">Revoking </w:t>
      </w:r>
      <w:r>
        <w:t xml:space="preserve">a </w:t>
      </w:r>
      <w:r w:rsidR="007913F9">
        <w:t>Grant</w:t>
      </w:r>
      <w:bookmarkEnd w:id="32"/>
      <w:r w:rsidR="007913F9">
        <w:t xml:space="preserve"> </w:t>
      </w:r>
    </w:p>
    <w:p w14:paraId="64CD6C18" w14:textId="77777777" w:rsidR="001E278C" w:rsidRDefault="00AE0BE7" w:rsidP="007913F9">
      <w:pPr>
        <w:spacing w:after="0"/>
        <w:jc w:val="both"/>
      </w:pPr>
      <w:r>
        <w:t>1. Revocation of a grant implies loss of a right to benefit from financial concession by a successful applicant of a grant competition.</w:t>
      </w:r>
    </w:p>
    <w:p w14:paraId="46BF2B13" w14:textId="77777777" w:rsidR="001E278C" w:rsidRDefault="00AE0BE7" w:rsidP="007913F9">
      <w:pPr>
        <w:spacing w:after="0"/>
        <w:jc w:val="both"/>
      </w:pPr>
      <w:r>
        <w:t xml:space="preserve"> 2. The grant can be revoked on the following basis: </w:t>
      </w:r>
    </w:p>
    <w:p w14:paraId="06186F1B" w14:textId="77777777" w:rsidR="001E278C" w:rsidRDefault="00AE0BE7" w:rsidP="00C56E7E">
      <w:pPr>
        <w:spacing w:after="0"/>
        <w:ind w:left="720"/>
        <w:jc w:val="both"/>
      </w:pPr>
      <w:r>
        <w:t xml:space="preserve">a) Submission of wrong and/or false information by an applicant in the frames of a grant </w:t>
      </w:r>
      <w:proofErr w:type="gramStart"/>
      <w:r>
        <w:t>competition;</w:t>
      </w:r>
      <w:proofErr w:type="gramEnd"/>
      <w:r>
        <w:t xml:space="preserve"> </w:t>
      </w:r>
    </w:p>
    <w:p w14:paraId="13248F9D" w14:textId="6EA64AA2" w:rsidR="001E278C" w:rsidRDefault="00AE0BE7" w:rsidP="00C56E7E">
      <w:pPr>
        <w:spacing w:after="0"/>
        <w:ind w:left="720"/>
        <w:jc w:val="both"/>
      </w:pPr>
      <w:r>
        <w:t>b) Disciplinary offence committed by a successful applicant of a grant competition</w:t>
      </w:r>
      <w:r w:rsidR="001E278C">
        <w:t xml:space="preserve"> as set by Student Ethic </w:t>
      </w:r>
      <w:proofErr w:type="gramStart"/>
      <w:r w:rsidR="001E278C">
        <w:t>Code</w:t>
      </w:r>
      <w:r>
        <w:t>;</w:t>
      </w:r>
      <w:proofErr w:type="gramEnd"/>
      <w:r>
        <w:t xml:space="preserve"> </w:t>
      </w:r>
    </w:p>
    <w:p w14:paraId="5AD195C8" w14:textId="77777777" w:rsidR="001E278C" w:rsidRDefault="00AE0BE7" w:rsidP="00C56E7E">
      <w:pPr>
        <w:spacing w:after="0"/>
        <w:ind w:left="720"/>
        <w:jc w:val="both"/>
      </w:pPr>
      <w:r>
        <w:t xml:space="preserve">c) Poor academic performance of a successful applicant of a grant </w:t>
      </w:r>
      <w:proofErr w:type="gramStart"/>
      <w:r>
        <w:t>competition;</w:t>
      </w:r>
      <w:proofErr w:type="gramEnd"/>
      <w:r>
        <w:t xml:space="preserve"> </w:t>
      </w:r>
    </w:p>
    <w:p w14:paraId="5705F062" w14:textId="26034C9F" w:rsidR="00C56E7E" w:rsidRDefault="00C56E7E" w:rsidP="00C56E7E">
      <w:pPr>
        <w:spacing w:after="0"/>
        <w:ind w:left="720"/>
        <w:jc w:val="both"/>
      </w:pPr>
      <w:r>
        <w:t xml:space="preserve">d) Suspension or termination of student </w:t>
      </w:r>
      <w:proofErr w:type="gramStart"/>
      <w:r>
        <w:t>status;</w:t>
      </w:r>
      <w:proofErr w:type="gramEnd"/>
    </w:p>
    <w:p w14:paraId="0A0FD950" w14:textId="0B6D8DED" w:rsidR="001E278C" w:rsidRDefault="00AE0BE7" w:rsidP="007913F9">
      <w:pPr>
        <w:spacing w:after="0"/>
        <w:jc w:val="both"/>
      </w:pPr>
      <w:r>
        <w:t xml:space="preserve">3. Additional basis might be introduced for revoking a grant </w:t>
      </w:r>
      <w:proofErr w:type="gramStart"/>
      <w:r>
        <w:t>on the basis of</w:t>
      </w:r>
      <w:proofErr w:type="gramEnd"/>
      <w:r>
        <w:t xml:space="preserve"> an order of the </w:t>
      </w:r>
      <w:r w:rsidR="00C92BD0">
        <w:t>Rector</w:t>
      </w:r>
      <w:r>
        <w:t xml:space="preserve"> of the </w:t>
      </w:r>
      <w:r w:rsidR="00C92BD0">
        <w:t>University</w:t>
      </w:r>
      <w:r>
        <w:t xml:space="preserve"> in congruence with the terms and conditions of a grant competition. </w:t>
      </w:r>
    </w:p>
    <w:p w14:paraId="044511D4" w14:textId="77777777" w:rsidR="007913F9" w:rsidRDefault="007913F9" w:rsidP="007913F9">
      <w:pPr>
        <w:pStyle w:val="Heading3"/>
        <w:spacing w:before="0" w:after="0"/>
      </w:pPr>
    </w:p>
    <w:p w14:paraId="1C7B60D8" w14:textId="1AB8E6B8" w:rsidR="001E278C" w:rsidRDefault="00AE0BE7" w:rsidP="007913F9">
      <w:pPr>
        <w:pStyle w:val="Heading3"/>
        <w:spacing w:before="0" w:after="0"/>
      </w:pPr>
      <w:bookmarkStart w:id="33" w:name="_Toc179366531"/>
      <w:r>
        <w:t>Article 2</w:t>
      </w:r>
      <w:r w:rsidR="00B241F1">
        <w:t>9</w:t>
      </w:r>
      <w:r>
        <w:t xml:space="preserve">. Revocation of a </w:t>
      </w:r>
      <w:r w:rsidR="007913F9">
        <w:t xml:space="preserve">Grant </w:t>
      </w:r>
      <w:proofErr w:type="gramStart"/>
      <w:r>
        <w:t xml:space="preserve">on the </w:t>
      </w:r>
      <w:r w:rsidR="007913F9">
        <w:t xml:space="preserve">Basis </w:t>
      </w:r>
      <w:r>
        <w:t>of</w:t>
      </w:r>
      <w:proofErr w:type="gramEnd"/>
      <w:r>
        <w:t xml:space="preserve"> </w:t>
      </w:r>
      <w:r w:rsidR="007913F9">
        <w:t xml:space="preserve">Submitting Incorrect </w:t>
      </w:r>
      <w:r>
        <w:t xml:space="preserve">and/or </w:t>
      </w:r>
      <w:r w:rsidR="007913F9">
        <w:t>False Information</w:t>
      </w:r>
      <w:bookmarkEnd w:id="33"/>
      <w:r w:rsidR="007913F9">
        <w:t xml:space="preserve"> </w:t>
      </w:r>
    </w:p>
    <w:p w14:paraId="3F9ACE27" w14:textId="77777777" w:rsidR="001E278C" w:rsidRDefault="00AE0BE7" w:rsidP="007913F9">
      <w:pPr>
        <w:spacing w:after="0"/>
        <w:jc w:val="both"/>
      </w:pPr>
      <w:r>
        <w:t xml:space="preserve">1. If it turns out that a successful applicant of a grant competition submitted wrong and/or false information in the frames of a grant competition, awarded grant is revoked regardless a date of enacting a grant. </w:t>
      </w:r>
    </w:p>
    <w:p w14:paraId="23FC855E" w14:textId="3323CF99" w:rsidR="001E278C" w:rsidRDefault="00AE0BE7" w:rsidP="007913F9">
      <w:pPr>
        <w:spacing w:after="0"/>
        <w:jc w:val="both"/>
      </w:pPr>
      <w:r>
        <w:t xml:space="preserve">2. In case a grant is revoked </w:t>
      </w:r>
      <w:proofErr w:type="gramStart"/>
      <w:r>
        <w:t>on the basis of</w:t>
      </w:r>
      <w:proofErr w:type="gramEnd"/>
      <w:r>
        <w:t xml:space="preserve"> submitting wrong and/or false information, the </w:t>
      </w:r>
      <w:r w:rsidR="00C92BD0">
        <w:t>University</w:t>
      </w:r>
      <w:r>
        <w:t xml:space="preserve"> shall have a right to request an applicant reimbursement of amount of money that he/she received as a form of financial concession during validity period of the mentioned grant. </w:t>
      </w:r>
    </w:p>
    <w:p w14:paraId="58E8F543" w14:textId="4D96FE6A" w:rsidR="001E278C" w:rsidRDefault="00AE0BE7" w:rsidP="007913F9">
      <w:pPr>
        <w:spacing w:after="0"/>
        <w:jc w:val="both"/>
      </w:pPr>
      <w:r>
        <w:t xml:space="preserve">3. Alongside with revocation of a grant, an applicant might be imposed a disciplinary action in congruence with internal normative acts of the </w:t>
      </w:r>
      <w:r w:rsidR="00C92BD0">
        <w:t>University</w:t>
      </w:r>
      <w:r>
        <w:t xml:space="preserve">. </w:t>
      </w:r>
    </w:p>
    <w:p w14:paraId="0B7119B6" w14:textId="77777777" w:rsidR="007560D4" w:rsidRDefault="007560D4" w:rsidP="007913F9">
      <w:pPr>
        <w:spacing w:after="0"/>
        <w:jc w:val="both"/>
      </w:pPr>
    </w:p>
    <w:p w14:paraId="6E706E1B" w14:textId="3DC03AF3" w:rsidR="001E278C" w:rsidRDefault="00AE0BE7" w:rsidP="007913F9">
      <w:pPr>
        <w:pStyle w:val="Heading3"/>
        <w:spacing w:before="0" w:after="0"/>
      </w:pPr>
      <w:bookmarkStart w:id="34" w:name="_Toc179366532"/>
      <w:r>
        <w:t xml:space="preserve">Article </w:t>
      </w:r>
      <w:r w:rsidR="00B241F1">
        <w:t>30</w:t>
      </w:r>
      <w:r>
        <w:t xml:space="preserve">. Revocation of a </w:t>
      </w:r>
      <w:r w:rsidR="007913F9">
        <w:t xml:space="preserve">Grant </w:t>
      </w:r>
      <w:proofErr w:type="gramStart"/>
      <w:r w:rsidR="007913F9">
        <w:t>on the Basis of</w:t>
      </w:r>
      <w:proofErr w:type="gramEnd"/>
      <w:r w:rsidR="007913F9">
        <w:t xml:space="preserve"> a Disciplinary Offence</w:t>
      </w:r>
      <w:bookmarkEnd w:id="34"/>
      <w:r w:rsidR="007913F9">
        <w:t xml:space="preserve"> </w:t>
      </w:r>
    </w:p>
    <w:p w14:paraId="3F161AC5" w14:textId="75F01B87" w:rsidR="001E278C" w:rsidRDefault="00AE0BE7" w:rsidP="007913F9">
      <w:pPr>
        <w:spacing w:after="0"/>
        <w:jc w:val="both"/>
      </w:pPr>
      <w:r>
        <w:t xml:space="preserve">1.In case a successful applicant of a grant competition commits a disciplinary offence, an awarded grant might be revoked upon a decision of a </w:t>
      </w:r>
      <w:r w:rsidR="007913F9">
        <w:t>Disciplinary Committee</w:t>
      </w:r>
      <w:r>
        <w:t xml:space="preserve">. </w:t>
      </w:r>
    </w:p>
    <w:p w14:paraId="054C5BC1" w14:textId="636B1228" w:rsidR="001E278C" w:rsidRDefault="00AE0BE7" w:rsidP="007913F9">
      <w:pPr>
        <w:spacing w:after="0"/>
        <w:jc w:val="both"/>
      </w:pPr>
      <w:r>
        <w:t xml:space="preserve">2. Depending on seriousness of a disciplinary offence, a </w:t>
      </w:r>
      <w:r w:rsidR="007913F9">
        <w:t>Disciplinary Committee</w:t>
      </w:r>
      <w:r>
        <w:t xml:space="preserve"> shall have a right not to terminate a grant, suspend a grant for maximum 1 (one) year or entirely revoke a grant. </w:t>
      </w:r>
    </w:p>
    <w:p w14:paraId="64FD716B" w14:textId="77777777" w:rsidR="007913F9" w:rsidRDefault="007913F9" w:rsidP="007913F9">
      <w:pPr>
        <w:pStyle w:val="Heading3"/>
        <w:spacing w:before="0" w:after="0"/>
      </w:pPr>
    </w:p>
    <w:p w14:paraId="16B3695D" w14:textId="064F99D0" w:rsidR="001E278C" w:rsidRDefault="00AE0BE7" w:rsidP="007913F9">
      <w:pPr>
        <w:pStyle w:val="Heading3"/>
        <w:spacing w:before="0" w:after="0"/>
      </w:pPr>
      <w:bookmarkStart w:id="35" w:name="_Toc179366533"/>
      <w:r>
        <w:t xml:space="preserve">Article </w:t>
      </w:r>
      <w:r w:rsidR="00B241F1">
        <w:t>31</w:t>
      </w:r>
      <w:r>
        <w:t xml:space="preserve">. Revocation of a </w:t>
      </w:r>
      <w:r w:rsidR="001E278C">
        <w:t xml:space="preserve">Grant </w:t>
      </w:r>
      <w:proofErr w:type="gramStart"/>
      <w:r>
        <w:t xml:space="preserve">on the </w:t>
      </w:r>
      <w:r w:rsidR="001E278C">
        <w:t xml:space="preserve">Basis </w:t>
      </w:r>
      <w:r>
        <w:t>of</w:t>
      </w:r>
      <w:proofErr w:type="gramEnd"/>
      <w:r>
        <w:t xml:space="preserve"> </w:t>
      </w:r>
      <w:r w:rsidR="001E278C">
        <w:t>Poor Academic Performance</w:t>
      </w:r>
      <w:bookmarkEnd w:id="35"/>
      <w:r w:rsidR="001E278C">
        <w:t xml:space="preserve"> </w:t>
      </w:r>
    </w:p>
    <w:p w14:paraId="06EB1D6B" w14:textId="77777777" w:rsidR="001E278C" w:rsidRDefault="00AE0BE7" w:rsidP="007913F9">
      <w:pPr>
        <w:spacing w:after="0"/>
        <w:jc w:val="both"/>
      </w:pPr>
      <w:r>
        <w:t>1. Validity of an awarded grant depends on index of semester assessment (GPA) of a student except for the first three semesters.</w:t>
      </w:r>
    </w:p>
    <w:p w14:paraId="6166571E" w14:textId="21E976DF" w:rsidR="001E278C" w:rsidRPr="00C92BD0" w:rsidRDefault="00AE0BE7" w:rsidP="007913F9">
      <w:pPr>
        <w:spacing w:after="0"/>
        <w:jc w:val="both"/>
        <w:rPr>
          <w:rFonts w:ascii="Sylfaen" w:hAnsi="Sylfaen"/>
          <w:lang w:val="ka-GE"/>
        </w:rPr>
      </w:pPr>
      <w:r>
        <w:t xml:space="preserve"> 2. Assessment of a previous semester of a successful applicant of a grant competition must be minimum 81 points</w:t>
      </w:r>
      <w:r w:rsidR="00C92BD0">
        <w:t xml:space="preserve"> for each subject</w:t>
      </w:r>
      <w:r>
        <w:t xml:space="preserve"> as a prerequisite for prolonging a grant for the next semester except for the semesters indicated in paragraph 1 of this </w:t>
      </w:r>
      <w:r w:rsidR="00C92BD0">
        <w:t>Article</w:t>
      </w:r>
      <w:r>
        <w:t xml:space="preserve">. </w:t>
      </w:r>
    </w:p>
    <w:p w14:paraId="78F53376" w14:textId="77777777" w:rsidR="001E278C" w:rsidRDefault="00AE0BE7" w:rsidP="007913F9">
      <w:pPr>
        <w:spacing w:after="0"/>
        <w:jc w:val="both"/>
      </w:pPr>
      <w:r>
        <w:t xml:space="preserve">3. If semester assessment of a successful applicant of a grant competition is less than 81 points, a grant is revoked at the end of the mentioned semester. </w:t>
      </w:r>
    </w:p>
    <w:p w14:paraId="0CF3FDF7" w14:textId="22B07D89" w:rsidR="001E278C" w:rsidRDefault="00AE0BE7" w:rsidP="007913F9">
      <w:pPr>
        <w:spacing w:after="0"/>
        <w:jc w:val="both"/>
      </w:pPr>
      <w:r>
        <w:t xml:space="preserve">4. Upon decision of the </w:t>
      </w:r>
      <w:r w:rsidR="00C92BD0">
        <w:t>Rector</w:t>
      </w:r>
      <w:r>
        <w:t xml:space="preserve"> of the </w:t>
      </w:r>
      <w:r w:rsidR="00C92BD0">
        <w:t>University</w:t>
      </w:r>
      <w:r>
        <w:t xml:space="preserve">, an applicant might retain a grant regardless the basis defined by this article, if poor academic performance is conditioned due to invincible, objective, obstructing circumstances beyond an applicant’s control. </w:t>
      </w:r>
    </w:p>
    <w:p w14:paraId="6E949852" w14:textId="34A5F85B" w:rsidR="001E278C" w:rsidRDefault="00AE0BE7" w:rsidP="007913F9">
      <w:pPr>
        <w:spacing w:after="0"/>
        <w:jc w:val="both"/>
      </w:pPr>
      <w:r>
        <w:t xml:space="preserve">5. A successful applicant of a grant competition shall have a right to request restoration of a grant if his/her semester assessment will be at least 81 points. </w:t>
      </w:r>
      <w:r w:rsidR="00C92BD0">
        <w:t>Rules described in this Article apply for prolongation and suspend of the restored grant.</w:t>
      </w:r>
    </w:p>
    <w:p w14:paraId="1C39C64F" w14:textId="77777777" w:rsidR="007913F9" w:rsidRDefault="007913F9" w:rsidP="007913F9">
      <w:pPr>
        <w:pStyle w:val="Heading2"/>
        <w:spacing w:before="0" w:after="0"/>
        <w:jc w:val="both"/>
      </w:pPr>
    </w:p>
    <w:p w14:paraId="6C2B06D2" w14:textId="2D2F886A" w:rsidR="00C56E7E" w:rsidRDefault="00C56E7E" w:rsidP="00A51F6C">
      <w:pPr>
        <w:pStyle w:val="Heading3"/>
        <w:spacing w:before="0" w:after="0"/>
        <w:jc w:val="both"/>
      </w:pPr>
      <w:bookmarkStart w:id="36" w:name="_Toc179366534"/>
      <w:r>
        <w:t xml:space="preserve">Article </w:t>
      </w:r>
      <w:r w:rsidR="00B241F1">
        <w:t>32</w:t>
      </w:r>
      <w:r>
        <w:t xml:space="preserve">. Revocation of a Grant </w:t>
      </w:r>
      <w:r w:rsidR="00A51F6C">
        <w:t>Based on</w:t>
      </w:r>
      <w:r>
        <w:t xml:space="preserve"> </w:t>
      </w:r>
      <w:r w:rsidR="00A51F6C">
        <w:t>Suspension or Termination of Student Status</w:t>
      </w:r>
      <w:bookmarkEnd w:id="36"/>
      <w:r>
        <w:t xml:space="preserve"> </w:t>
      </w:r>
    </w:p>
    <w:p w14:paraId="70CF0980" w14:textId="0EE834EC" w:rsidR="00C56E7E" w:rsidRDefault="00A51F6C" w:rsidP="00C56E7E">
      <w:pPr>
        <w:spacing w:after="0"/>
        <w:jc w:val="both"/>
      </w:pPr>
      <w:r>
        <w:t>1</w:t>
      </w:r>
      <w:r w:rsidR="00C56E7E">
        <w:t xml:space="preserve">. If </w:t>
      </w:r>
      <w:r>
        <w:t xml:space="preserve">student status of </w:t>
      </w:r>
      <w:r w:rsidR="00C56E7E">
        <w:t xml:space="preserve">successful applicant of a grant competition is </w:t>
      </w:r>
      <w:r>
        <w:t>suspended</w:t>
      </w:r>
      <w:r w:rsidR="00C56E7E">
        <w:t>, a grant is revoked at the end of the semester</w:t>
      </w:r>
      <w:r>
        <w:t xml:space="preserve"> in which student status suspension occur</w:t>
      </w:r>
      <w:r w:rsidR="00C56E7E">
        <w:t xml:space="preserve">. </w:t>
      </w:r>
    </w:p>
    <w:p w14:paraId="5DDFE928" w14:textId="67CD2B14" w:rsidR="00C56E7E" w:rsidRDefault="00C56E7E" w:rsidP="00C56E7E">
      <w:pPr>
        <w:spacing w:after="0"/>
        <w:jc w:val="both"/>
      </w:pPr>
      <w:r>
        <w:t xml:space="preserve">5. A successful applicant of a grant competition shall have a right to request restoration of a grant if his/her </w:t>
      </w:r>
      <w:r w:rsidR="00A51F6C">
        <w:t xml:space="preserve">student status is restored. </w:t>
      </w:r>
    </w:p>
    <w:p w14:paraId="649768B7" w14:textId="322B2718" w:rsidR="00A51F6C" w:rsidRDefault="00A51F6C" w:rsidP="00A51F6C">
      <w:pPr>
        <w:spacing w:after="0"/>
        <w:jc w:val="both"/>
      </w:pPr>
      <w:r>
        <w:t xml:space="preserve">1. If student status of successful applicant of a grant competition is terminated, a grant is revoked at the end of the semester in which student status termination occur. </w:t>
      </w:r>
    </w:p>
    <w:p w14:paraId="686ACF16" w14:textId="77777777" w:rsidR="00A51F6C" w:rsidRDefault="00A51F6C" w:rsidP="00C56E7E">
      <w:pPr>
        <w:spacing w:after="0"/>
        <w:jc w:val="both"/>
      </w:pPr>
    </w:p>
    <w:p w14:paraId="000EB923" w14:textId="71E12320" w:rsidR="00C56E7E" w:rsidRDefault="00C56E7E" w:rsidP="00C56E7E">
      <w:pPr>
        <w:pStyle w:val="Heading3"/>
        <w:tabs>
          <w:tab w:val="left" w:pos="360"/>
        </w:tabs>
        <w:spacing w:before="0" w:after="0"/>
      </w:pPr>
      <w:bookmarkStart w:id="37" w:name="_Toc179366535"/>
      <w:r>
        <w:t xml:space="preserve">Article </w:t>
      </w:r>
      <w:r w:rsidR="00B241F1">
        <w:t>33</w:t>
      </w:r>
      <w:r>
        <w:t>. Basis for Revoking a Scholarship</w:t>
      </w:r>
      <w:bookmarkEnd w:id="37"/>
      <w:r>
        <w:t xml:space="preserve"> </w:t>
      </w:r>
    </w:p>
    <w:p w14:paraId="4FE1246B" w14:textId="77777777" w:rsidR="00C56E7E" w:rsidRDefault="00C56E7E" w:rsidP="00C56E7E">
      <w:pPr>
        <w:tabs>
          <w:tab w:val="left" w:pos="360"/>
        </w:tabs>
        <w:spacing w:after="0"/>
        <w:jc w:val="both"/>
      </w:pPr>
      <w:r>
        <w:t>1. Revocation of a scholarship implies loss of a right to benefit from financial concession by a successful applicant of a scholarship competition.</w:t>
      </w:r>
    </w:p>
    <w:p w14:paraId="0B3EF943" w14:textId="77777777" w:rsidR="00C56E7E" w:rsidRDefault="00C56E7E" w:rsidP="00C56E7E">
      <w:pPr>
        <w:spacing w:after="0"/>
        <w:jc w:val="both"/>
      </w:pPr>
      <w:r>
        <w:t xml:space="preserve">2. The scholarship can be revoked on the following basis: </w:t>
      </w:r>
    </w:p>
    <w:p w14:paraId="09ED3F08" w14:textId="5A7862E6" w:rsidR="00C56E7E" w:rsidRDefault="00C56E7E" w:rsidP="00C56E7E">
      <w:pPr>
        <w:spacing w:after="0"/>
        <w:ind w:left="720"/>
        <w:jc w:val="both"/>
      </w:pPr>
      <w:r>
        <w:t xml:space="preserve">a) Submission of wrong and/or false information by an applicant in the frames of a </w:t>
      </w:r>
      <w:r w:rsidR="00B241F1">
        <w:t>scholarship</w:t>
      </w:r>
      <w:r>
        <w:t xml:space="preserve"> competition. </w:t>
      </w:r>
    </w:p>
    <w:p w14:paraId="6D97D884" w14:textId="21CDF742" w:rsidR="00C56E7E" w:rsidRDefault="00C56E7E" w:rsidP="00C56E7E">
      <w:pPr>
        <w:spacing w:after="0"/>
        <w:ind w:left="720"/>
        <w:jc w:val="both"/>
      </w:pPr>
      <w:r>
        <w:t>b) Disciplinary offence committed by a successful applicant of a grant competition as set by Student Ethic Code</w:t>
      </w:r>
      <w:r w:rsidR="007E0469">
        <w:t>.</w:t>
      </w:r>
    </w:p>
    <w:p w14:paraId="755A2C26" w14:textId="30E8E6BC" w:rsidR="00C56E7E" w:rsidRDefault="00C56E7E" w:rsidP="00C56E7E">
      <w:pPr>
        <w:spacing w:after="0"/>
        <w:jc w:val="both"/>
      </w:pPr>
      <w:r>
        <w:t xml:space="preserve">1. If it turns out that a </w:t>
      </w:r>
      <w:r w:rsidR="00A51F6C">
        <w:t>nominated</w:t>
      </w:r>
      <w:r>
        <w:t xml:space="preserve"> applicant submitted wrong and/or false information in the frames of a scholarship competition, awarded scholarship is revoked regardless a date of enacting</w:t>
      </w:r>
      <w:r w:rsidR="00A51F6C">
        <w:t xml:space="preserve"> it</w:t>
      </w:r>
      <w:r>
        <w:t xml:space="preserve">. </w:t>
      </w:r>
    </w:p>
    <w:p w14:paraId="1F5C92BC" w14:textId="77777777" w:rsidR="00C56E7E" w:rsidRDefault="00C56E7E" w:rsidP="00C56E7E">
      <w:pPr>
        <w:spacing w:after="0"/>
        <w:jc w:val="both"/>
      </w:pPr>
      <w:r>
        <w:t xml:space="preserve">2. In case a scholarship is revoked </w:t>
      </w:r>
      <w:proofErr w:type="gramStart"/>
      <w:r>
        <w:t>on the basis of</w:t>
      </w:r>
      <w:proofErr w:type="gramEnd"/>
      <w:r>
        <w:t xml:space="preserve"> submitting wrong and/or false information, the University shall have a right to request an applicant reimbursement of amount of money that he/she received as a form of financial concession during validity period of the mentioned scholarship. </w:t>
      </w:r>
    </w:p>
    <w:p w14:paraId="3D76038C" w14:textId="7C8F862D" w:rsidR="00C56E7E" w:rsidRDefault="00C56E7E" w:rsidP="00C56E7E">
      <w:pPr>
        <w:spacing w:after="0"/>
        <w:jc w:val="both"/>
      </w:pPr>
      <w:r>
        <w:t xml:space="preserve">3. Alongside with revocation of a </w:t>
      </w:r>
      <w:r w:rsidR="00A51F6C">
        <w:t>scholarship</w:t>
      </w:r>
      <w:r>
        <w:t xml:space="preserve">, an applicant might be imposed a disciplinary action in congruence with internal normative acts of the University. </w:t>
      </w:r>
    </w:p>
    <w:p w14:paraId="7372F61C" w14:textId="49ACB3A9" w:rsidR="00C56E7E" w:rsidRDefault="00C56E7E" w:rsidP="00A51F6C">
      <w:pPr>
        <w:spacing w:after="0"/>
        <w:jc w:val="both"/>
      </w:pPr>
      <w:r>
        <w:t xml:space="preserve">1.In case a successful applicant of a scholarship competition commits a disciplinary offence, an awarded scholarship might be revoked upon a decision of a Disciplinary Committee. </w:t>
      </w:r>
    </w:p>
    <w:p w14:paraId="1C5891BA" w14:textId="6534EA1D" w:rsidR="00C56E7E" w:rsidRDefault="00C56E7E" w:rsidP="00B241F1">
      <w:pPr>
        <w:spacing w:after="0"/>
        <w:jc w:val="both"/>
      </w:pPr>
      <w:r>
        <w:lastRenderedPageBreak/>
        <w:t xml:space="preserve">2. Depending on seriousness of a disciplinary offence, a Disciplinary Committee shall have a right not to terminate a scholarship, suspend an eligibility to apply for scholarship for maximum 1 (one) year or entirely revoke eligibility for scholarship. </w:t>
      </w:r>
    </w:p>
    <w:p w14:paraId="096D0772" w14:textId="77777777" w:rsidR="00A51F6C" w:rsidRDefault="00A51F6C" w:rsidP="00B241F1">
      <w:pPr>
        <w:spacing w:after="0"/>
        <w:jc w:val="both"/>
      </w:pPr>
    </w:p>
    <w:p w14:paraId="7E734F21" w14:textId="0126611A" w:rsidR="00A51F6C" w:rsidRDefault="00A51F6C" w:rsidP="00B241F1">
      <w:pPr>
        <w:pStyle w:val="Heading3"/>
        <w:spacing w:before="0" w:after="0"/>
      </w:pPr>
      <w:bookmarkStart w:id="38" w:name="_Toc179366536"/>
      <w:r>
        <w:t xml:space="preserve">Article </w:t>
      </w:r>
      <w:r w:rsidR="00B241F1">
        <w:t>34</w:t>
      </w:r>
      <w:r>
        <w:t>. Appeal on Revocation of Grant and Scholarship</w:t>
      </w:r>
      <w:bookmarkEnd w:id="38"/>
    </w:p>
    <w:p w14:paraId="51CC11A8" w14:textId="0CA30D1A" w:rsidR="00A51F6C" w:rsidRDefault="00A51F6C" w:rsidP="00A51F6C">
      <w:pPr>
        <w:spacing w:after="0"/>
        <w:jc w:val="both"/>
      </w:pPr>
      <w:r>
        <w:t xml:space="preserve">1. Revocation of grant and scholarship is set by Rector’s </w:t>
      </w:r>
      <w:r w:rsidR="007E0469">
        <w:t>Order</w:t>
      </w:r>
      <w:r>
        <w:t>.</w:t>
      </w:r>
    </w:p>
    <w:p w14:paraId="0CDB424C" w14:textId="5B9A53EF" w:rsidR="00C56E7E" w:rsidRPr="00E9434B" w:rsidRDefault="00C56E7E" w:rsidP="00A51F6C">
      <w:pPr>
        <w:pStyle w:val="ListParagraph"/>
        <w:numPr>
          <w:ilvl w:val="0"/>
          <w:numId w:val="2"/>
        </w:numPr>
        <w:tabs>
          <w:tab w:val="left" w:pos="360"/>
        </w:tabs>
        <w:ind w:left="0" w:firstLine="0"/>
        <w:jc w:val="both"/>
      </w:pPr>
      <w:r>
        <w:t>The revocation of</w:t>
      </w:r>
      <w:r w:rsidR="00A51F6C">
        <w:t xml:space="preserve"> grant and/or</w:t>
      </w:r>
      <w:r>
        <w:t xml:space="preserve"> scholarship can be appealed within </w:t>
      </w:r>
      <w:r w:rsidR="00A51F6C">
        <w:t>3</w:t>
      </w:r>
      <w:r>
        <w:t xml:space="preserve"> (</w:t>
      </w:r>
      <w:r w:rsidR="00A51F6C">
        <w:t>three</w:t>
      </w:r>
      <w:r>
        <w:t>) days after the issue of Rectors order, through the Appeals Committee</w:t>
      </w:r>
      <w:r w:rsidR="00A51F6C">
        <w:t>, through procedure, set in Chapter V of this Regulation.</w:t>
      </w:r>
    </w:p>
    <w:p w14:paraId="1BBA8E5C" w14:textId="77777777" w:rsidR="007503A4" w:rsidRDefault="007503A4" w:rsidP="007503A4"/>
    <w:p w14:paraId="569E077D" w14:textId="77777777" w:rsidR="00B241F1" w:rsidRPr="007503A4" w:rsidRDefault="00B241F1" w:rsidP="00B241F1">
      <w:pPr>
        <w:spacing w:after="0"/>
      </w:pPr>
    </w:p>
    <w:p w14:paraId="1E647557" w14:textId="1F896662" w:rsidR="001E278C" w:rsidRDefault="00AE0BE7" w:rsidP="007913F9">
      <w:pPr>
        <w:pStyle w:val="Heading2"/>
        <w:spacing w:before="0" w:after="0"/>
        <w:jc w:val="both"/>
      </w:pPr>
      <w:bookmarkStart w:id="39" w:name="_Toc179366537"/>
      <w:r>
        <w:t xml:space="preserve">Chapter </w:t>
      </w:r>
      <w:r w:rsidR="00764498">
        <w:t>V</w:t>
      </w:r>
      <w:r w:rsidR="00B241F1">
        <w:t>II</w:t>
      </w:r>
      <w:r>
        <w:t xml:space="preserve">. </w:t>
      </w:r>
      <w:r w:rsidR="00764498">
        <w:t>Transitional Provisions</w:t>
      </w:r>
      <w:bookmarkEnd w:id="39"/>
      <w:r>
        <w:t xml:space="preserve"> </w:t>
      </w:r>
    </w:p>
    <w:p w14:paraId="224C04CA" w14:textId="77777777" w:rsidR="007913F9" w:rsidRDefault="007913F9" w:rsidP="007913F9">
      <w:pPr>
        <w:pStyle w:val="Heading3"/>
        <w:spacing w:before="0" w:after="0"/>
        <w:jc w:val="both"/>
      </w:pPr>
    </w:p>
    <w:p w14:paraId="195F0A4B" w14:textId="01729CD4" w:rsidR="001E278C" w:rsidRDefault="001E278C" w:rsidP="007913F9">
      <w:pPr>
        <w:pStyle w:val="Heading3"/>
        <w:spacing w:before="0" w:after="0"/>
        <w:jc w:val="both"/>
      </w:pPr>
      <w:bookmarkStart w:id="40" w:name="_Toc179366538"/>
      <w:r>
        <w:t xml:space="preserve">Article </w:t>
      </w:r>
      <w:r w:rsidR="007913F9">
        <w:t>3</w:t>
      </w:r>
      <w:r w:rsidR="00B241F1">
        <w:t>5</w:t>
      </w:r>
      <w:r>
        <w:t xml:space="preserve">. </w:t>
      </w:r>
      <w:r w:rsidR="00764498">
        <w:t>Transitional Provisions</w:t>
      </w:r>
      <w:bookmarkEnd w:id="40"/>
      <w:r>
        <w:t xml:space="preserve"> </w:t>
      </w:r>
    </w:p>
    <w:p w14:paraId="5C615862" w14:textId="58FE2BBF" w:rsidR="00B241F1" w:rsidRDefault="00B241F1" w:rsidP="00B241F1">
      <w:pPr>
        <w:tabs>
          <w:tab w:val="left" w:pos="2228"/>
        </w:tabs>
        <w:spacing w:after="0" w:line="276" w:lineRule="auto"/>
      </w:pPr>
      <w:r>
        <w:t xml:space="preserve">1. The regulation to be in force for 2024-2025 academic </w:t>
      </w:r>
      <w:r w:rsidR="007E0469">
        <w:t xml:space="preserve">year. </w:t>
      </w:r>
    </w:p>
    <w:p w14:paraId="1D888530" w14:textId="2F3DA6D6" w:rsidR="00B241F1" w:rsidRDefault="00B241F1" w:rsidP="00B241F1">
      <w:pPr>
        <w:tabs>
          <w:tab w:val="left" w:pos="2228"/>
        </w:tabs>
        <w:spacing w:after="0" w:line="276" w:lineRule="auto"/>
      </w:pPr>
      <w:r>
        <w:t xml:space="preserve">2. Rule of obtaining funding for studies, adopter by </w:t>
      </w:r>
      <w:r w:rsidRPr="00152034">
        <w:t>Resolution N</w:t>
      </w:r>
      <w:r>
        <w:t xml:space="preserve">15 </w:t>
      </w:r>
      <w:r w:rsidRPr="00152034">
        <w:t>of University</w:t>
      </w:r>
      <w:r>
        <w:t xml:space="preserve"> Ac</w:t>
      </w:r>
      <w:r w:rsidRPr="00152034">
        <w:t xml:space="preserve">ademic </w:t>
      </w:r>
      <w:r>
        <w:t>Council</w:t>
      </w:r>
      <w:r w:rsidR="007E0469">
        <w:t>,</w:t>
      </w:r>
      <w:r>
        <w:t xml:space="preserve"> </w:t>
      </w:r>
      <w:r w:rsidR="007E0469">
        <w:t>d</w:t>
      </w:r>
      <w:r w:rsidRPr="00152034">
        <w:t xml:space="preserve">ated as of March </w:t>
      </w:r>
      <w:r>
        <w:t>27</w:t>
      </w:r>
      <w:r w:rsidRPr="00152034">
        <w:t xml:space="preserve">, </w:t>
      </w:r>
      <w:r w:rsidR="007E0469" w:rsidRPr="00152034">
        <w:t>202</w:t>
      </w:r>
      <w:r w:rsidR="007E0469">
        <w:t>0,</w:t>
      </w:r>
      <w:r w:rsidRPr="00152034">
        <w:t xml:space="preserve"> </w:t>
      </w:r>
      <w:r>
        <w:t>to be declared obsolete.</w:t>
      </w:r>
    </w:p>
    <w:p w14:paraId="715E8A26" w14:textId="482BA182" w:rsidR="00764498" w:rsidRDefault="00B241F1" w:rsidP="007913F9">
      <w:pPr>
        <w:spacing w:after="0"/>
        <w:jc w:val="both"/>
      </w:pPr>
      <w:r>
        <w:t>3</w:t>
      </w:r>
      <w:r w:rsidR="00AE0BE7">
        <w:t xml:space="preserve">. </w:t>
      </w:r>
      <w:r w:rsidR="00764498">
        <w:t xml:space="preserve">Scholarship for the students given under previous </w:t>
      </w:r>
      <w:r w:rsidR="007503A4">
        <w:t xml:space="preserve">Regulation (Rule of obtaining funding for studies, adopter by </w:t>
      </w:r>
      <w:r w:rsidR="007503A4" w:rsidRPr="00152034">
        <w:t>Resolution N</w:t>
      </w:r>
      <w:r w:rsidR="007503A4">
        <w:t xml:space="preserve">15 </w:t>
      </w:r>
      <w:r w:rsidR="007503A4" w:rsidRPr="00152034">
        <w:t>of University</w:t>
      </w:r>
      <w:r w:rsidR="007503A4">
        <w:t xml:space="preserve"> Ac</w:t>
      </w:r>
      <w:r w:rsidR="007503A4" w:rsidRPr="00152034">
        <w:t xml:space="preserve">ademic </w:t>
      </w:r>
      <w:r w:rsidR="007E0469">
        <w:t>Council,</w:t>
      </w:r>
      <w:r w:rsidR="007E0469" w:rsidRPr="00152034">
        <w:t xml:space="preserve"> </w:t>
      </w:r>
      <w:r w:rsidR="007E0469">
        <w:t>dated</w:t>
      </w:r>
      <w:r w:rsidR="007503A4" w:rsidRPr="00152034">
        <w:t xml:space="preserve"> as of March </w:t>
      </w:r>
      <w:r w:rsidR="007503A4">
        <w:t>27</w:t>
      </w:r>
      <w:r w:rsidR="007503A4" w:rsidRPr="00152034">
        <w:t>, 202</w:t>
      </w:r>
      <w:r w:rsidR="007503A4">
        <w:t xml:space="preserve">0) </w:t>
      </w:r>
      <w:r w:rsidR="00764498">
        <w:t xml:space="preserve">remains in force for fall semester 2024-2025. </w:t>
      </w:r>
    </w:p>
    <w:p w14:paraId="1FBEA56D" w14:textId="1B3F598D" w:rsidR="00764498" w:rsidRDefault="00B241F1" w:rsidP="007913F9">
      <w:pPr>
        <w:spacing w:after="0"/>
        <w:jc w:val="both"/>
      </w:pPr>
      <w:r>
        <w:t>4</w:t>
      </w:r>
      <w:r w:rsidR="00764498">
        <w:t>.  In fall semester 202</w:t>
      </w:r>
      <w:r w:rsidR="007503A4">
        <w:t>4</w:t>
      </w:r>
      <w:r w:rsidR="00764498">
        <w:t xml:space="preserve">-2025 students are eligible to use student grant and international exchange scholarships as set by this </w:t>
      </w:r>
      <w:r w:rsidR="007503A4">
        <w:t>Regulation</w:t>
      </w:r>
      <w:r w:rsidR="00764498">
        <w:t xml:space="preserve">. </w:t>
      </w:r>
    </w:p>
    <w:p w14:paraId="0D9DE7D2" w14:textId="6BB1A23C" w:rsidR="001E278C" w:rsidRDefault="00B241F1" w:rsidP="007913F9">
      <w:pPr>
        <w:spacing w:after="0"/>
        <w:jc w:val="both"/>
      </w:pPr>
      <w:r>
        <w:t>5</w:t>
      </w:r>
      <w:r w:rsidR="00764498">
        <w:t xml:space="preserve">. </w:t>
      </w:r>
      <w:r w:rsidR="00AE0BE7">
        <w:t xml:space="preserve">The </w:t>
      </w:r>
      <w:r w:rsidR="00764498">
        <w:t>Graduates of 2023-2024 academic year are eligible to apply for graduate scholarship until January 1</w:t>
      </w:r>
      <w:r w:rsidR="00764498" w:rsidRPr="00764498">
        <w:rPr>
          <w:vertAlign w:val="superscript"/>
        </w:rPr>
        <w:t>st</w:t>
      </w:r>
      <w:r w:rsidR="00764498">
        <w:t xml:space="preserve">, </w:t>
      </w:r>
      <w:r w:rsidR="007E0469">
        <w:t>2025.</w:t>
      </w:r>
    </w:p>
    <w:p w14:paraId="3D198466" w14:textId="77777777" w:rsidR="00764498" w:rsidRDefault="00764498" w:rsidP="007913F9">
      <w:pPr>
        <w:spacing w:after="0"/>
        <w:jc w:val="both"/>
      </w:pPr>
    </w:p>
    <w:p w14:paraId="31E3C7A3" w14:textId="77777777" w:rsidR="007503A4" w:rsidRDefault="007503A4" w:rsidP="007913F9">
      <w:pPr>
        <w:spacing w:after="0"/>
        <w:jc w:val="both"/>
      </w:pPr>
    </w:p>
    <w:sectPr w:rsidR="007503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77341" w14:textId="77777777" w:rsidR="00FE1B9E" w:rsidRDefault="00FE1B9E" w:rsidP="00741EFD">
      <w:pPr>
        <w:spacing w:after="0" w:line="240" w:lineRule="auto"/>
      </w:pPr>
      <w:r>
        <w:separator/>
      </w:r>
    </w:p>
  </w:endnote>
  <w:endnote w:type="continuationSeparator" w:id="0">
    <w:p w14:paraId="10EF7CFE" w14:textId="77777777" w:rsidR="00FE1B9E" w:rsidRDefault="00FE1B9E" w:rsidP="00741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8DCE2" w14:textId="77777777" w:rsidR="00FE1B9E" w:rsidRDefault="00FE1B9E" w:rsidP="00741EFD">
      <w:pPr>
        <w:spacing w:after="0" w:line="240" w:lineRule="auto"/>
      </w:pPr>
      <w:r>
        <w:separator/>
      </w:r>
    </w:p>
  </w:footnote>
  <w:footnote w:type="continuationSeparator" w:id="0">
    <w:p w14:paraId="524AA8CF" w14:textId="77777777" w:rsidR="00FE1B9E" w:rsidRDefault="00FE1B9E" w:rsidP="00741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147C75"/>
    <w:multiLevelType w:val="hybridMultilevel"/>
    <w:tmpl w:val="65EC9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A24489"/>
    <w:multiLevelType w:val="hybridMultilevel"/>
    <w:tmpl w:val="1102C6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091273">
    <w:abstractNumId w:val="0"/>
  </w:num>
  <w:num w:numId="2" w16cid:durableId="1523475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E7"/>
    <w:rsid w:val="00012EBA"/>
    <w:rsid w:val="00021AAD"/>
    <w:rsid w:val="00134C8A"/>
    <w:rsid w:val="00147E7B"/>
    <w:rsid w:val="00165269"/>
    <w:rsid w:val="001C12F4"/>
    <w:rsid w:val="001C15E6"/>
    <w:rsid w:val="001E278C"/>
    <w:rsid w:val="0020494B"/>
    <w:rsid w:val="002A495E"/>
    <w:rsid w:val="002E7D92"/>
    <w:rsid w:val="003552AA"/>
    <w:rsid w:val="003570BF"/>
    <w:rsid w:val="00391260"/>
    <w:rsid w:val="00394633"/>
    <w:rsid w:val="003E264E"/>
    <w:rsid w:val="004447FF"/>
    <w:rsid w:val="005F29CF"/>
    <w:rsid w:val="00716B25"/>
    <w:rsid w:val="00741EFD"/>
    <w:rsid w:val="007503A4"/>
    <w:rsid w:val="007560D4"/>
    <w:rsid w:val="0075652D"/>
    <w:rsid w:val="00764498"/>
    <w:rsid w:val="007913F9"/>
    <w:rsid w:val="007E0469"/>
    <w:rsid w:val="00854031"/>
    <w:rsid w:val="008D104D"/>
    <w:rsid w:val="00941F57"/>
    <w:rsid w:val="00A217FC"/>
    <w:rsid w:val="00A51F6C"/>
    <w:rsid w:val="00A56628"/>
    <w:rsid w:val="00AB3D43"/>
    <w:rsid w:val="00AE0BE7"/>
    <w:rsid w:val="00AF068B"/>
    <w:rsid w:val="00B241F1"/>
    <w:rsid w:val="00C56E7E"/>
    <w:rsid w:val="00C92BD0"/>
    <w:rsid w:val="00D15D92"/>
    <w:rsid w:val="00D243E5"/>
    <w:rsid w:val="00D54483"/>
    <w:rsid w:val="00D607EF"/>
    <w:rsid w:val="00D925CF"/>
    <w:rsid w:val="00DA4DDD"/>
    <w:rsid w:val="00E145AE"/>
    <w:rsid w:val="00E9434B"/>
    <w:rsid w:val="00EC0100"/>
    <w:rsid w:val="00F0138D"/>
    <w:rsid w:val="00F45159"/>
    <w:rsid w:val="00FA62E3"/>
    <w:rsid w:val="00FE1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E957"/>
  <w15:chartTrackingRefBased/>
  <w15:docId w15:val="{8A47E55D-88B2-465C-A824-29C257C9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DD"/>
  </w:style>
  <w:style w:type="paragraph" w:styleId="Heading1">
    <w:name w:val="heading 1"/>
    <w:basedOn w:val="Normal"/>
    <w:next w:val="Normal"/>
    <w:link w:val="Heading1Char"/>
    <w:uiPriority w:val="9"/>
    <w:qFormat/>
    <w:rsid w:val="00AE0BE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AE0BE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E0BE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E0BE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E0BE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0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BE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AE0BE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AE0BE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E0BE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E0BE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0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BE7"/>
    <w:rPr>
      <w:rFonts w:eastAsiaTheme="majorEastAsia" w:cstheme="majorBidi"/>
      <w:color w:val="272727" w:themeColor="text1" w:themeTint="D8"/>
    </w:rPr>
  </w:style>
  <w:style w:type="paragraph" w:styleId="Title">
    <w:name w:val="Title"/>
    <w:basedOn w:val="Normal"/>
    <w:next w:val="Normal"/>
    <w:link w:val="TitleChar"/>
    <w:uiPriority w:val="10"/>
    <w:qFormat/>
    <w:rsid w:val="00AE0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BE7"/>
    <w:pPr>
      <w:spacing w:before="160"/>
      <w:jc w:val="center"/>
    </w:pPr>
    <w:rPr>
      <w:i/>
      <w:iCs/>
      <w:color w:val="404040" w:themeColor="text1" w:themeTint="BF"/>
    </w:rPr>
  </w:style>
  <w:style w:type="character" w:customStyle="1" w:styleId="QuoteChar">
    <w:name w:val="Quote Char"/>
    <w:basedOn w:val="DefaultParagraphFont"/>
    <w:link w:val="Quote"/>
    <w:uiPriority w:val="29"/>
    <w:rsid w:val="00AE0BE7"/>
    <w:rPr>
      <w:i/>
      <w:iCs/>
      <w:color w:val="404040" w:themeColor="text1" w:themeTint="BF"/>
    </w:rPr>
  </w:style>
  <w:style w:type="paragraph" w:styleId="ListParagraph">
    <w:name w:val="List Paragraph"/>
    <w:basedOn w:val="Normal"/>
    <w:uiPriority w:val="34"/>
    <w:qFormat/>
    <w:rsid w:val="00AE0BE7"/>
    <w:pPr>
      <w:ind w:left="720"/>
      <w:contextualSpacing/>
    </w:pPr>
  </w:style>
  <w:style w:type="character" w:styleId="IntenseEmphasis">
    <w:name w:val="Intense Emphasis"/>
    <w:basedOn w:val="DefaultParagraphFont"/>
    <w:uiPriority w:val="21"/>
    <w:qFormat/>
    <w:rsid w:val="00AE0BE7"/>
    <w:rPr>
      <w:i/>
      <w:iCs/>
      <w:color w:val="2E74B5" w:themeColor="accent1" w:themeShade="BF"/>
    </w:rPr>
  </w:style>
  <w:style w:type="paragraph" w:styleId="IntenseQuote">
    <w:name w:val="Intense Quote"/>
    <w:basedOn w:val="Normal"/>
    <w:next w:val="Normal"/>
    <w:link w:val="IntenseQuoteChar"/>
    <w:uiPriority w:val="30"/>
    <w:qFormat/>
    <w:rsid w:val="00AE0BE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0BE7"/>
    <w:rPr>
      <w:i/>
      <w:iCs/>
      <w:color w:val="2E74B5" w:themeColor="accent1" w:themeShade="BF"/>
    </w:rPr>
  </w:style>
  <w:style w:type="character" w:styleId="IntenseReference">
    <w:name w:val="Intense Reference"/>
    <w:basedOn w:val="DefaultParagraphFont"/>
    <w:uiPriority w:val="32"/>
    <w:qFormat/>
    <w:rsid w:val="00AE0BE7"/>
    <w:rPr>
      <w:b/>
      <w:bCs/>
      <w:smallCaps/>
      <w:color w:val="2E74B5" w:themeColor="accent1" w:themeShade="BF"/>
      <w:spacing w:val="5"/>
    </w:rPr>
  </w:style>
  <w:style w:type="paragraph" w:styleId="TOCHeading">
    <w:name w:val="TOC Heading"/>
    <w:basedOn w:val="Heading1"/>
    <w:next w:val="Normal"/>
    <w:uiPriority w:val="39"/>
    <w:unhideWhenUsed/>
    <w:qFormat/>
    <w:rsid w:val="00854031"/>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854031"/>
    <w:pPr>
      <w:spacing w:after="100"/>
    </w:pPr>
  </w:style>
  <w:style w:type="paragraph" w:styleId="TOC3">
    <w:name w:val="toc 3"/>
    <w:basedOn w:val="Normal"/>
    <w:next w:val="Normal"/>
    <w:autoRedefine/>
    <w:uiPriority w:val="39"/>
    <w:unhideWhenUsed/>
    <w:rsid w:val="00854031"/>
    <w:pPr>
      <w:spacing w:after="100"/>
      <w:ind w:left="440"/>
    </w:pPr>
  </w:style>
  <w:style w:type="paragraph" w:styleId="TOC2">
    <w:name w:val="toc 2"/>
    <w:basedOn w:val="Normal"/>
    <w:next w:val="Normal"/>
    <w:autoRedefine/>
    <w:uiPriority w:val="39"/>
    <w:unhideWhenUsed/>
    <w:rsid w:val="00854031"/>
    <w:pPr>
      <w:spacing w:after="100"/>
      <w:ind w:left="220"/>
    </w:pPr>
  </w:style>
  <w:style w:type="character" w:styleId="Hyperlink">
    <w:name w:val="Hyperlink"/>
    <w:basedOn w:val="DefaultParagraphFont"/>
    <w:uiPriority w:val="99"/>
    <w:unhideWhenUsed/>
    <w:rsid w:val="00854031"/>
    <w:rPr>
      <w:color w:val="0563C1" w:themeColor="hyperlink"/>
      <w:u w:val="single"/>
    </w:rPr>
  </w:style>
  <w:style w:type="paragraph" w:styleId="Header">
    <w:name w:val="header"/>
    <w:basedOn w:val="Normal"/>
    <w:link w:val="HeaderChar"/>
    <w:uiPriority w:val="99"/>
    <w:unhideWhenUsed/>
    <w:rsid w:val="00741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EFD"/>
  </w:style>
  <w:style w:type="paragraph" w:styleId="Footer">
    <w:name w:val="footer"/>
    <w:basedOn w:val="Normal"/>
    <w:link w:val="FooterChar"/>
    <w:uiPriority w:val="99"/>
    <w:unhideWhenUsed/>
    <w:rsid w:val="00741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140124">
      <w:bodyDiv w:val="1"/>
      <w:marLeft w:val="0"/>
      <w:marRight w:val="0"/>
      <w:marTop w:val="0"/>
      <w:marBottom w:val="0"/>
      <w:divBdr>
        <w:top w:val="none" w:sz="0" w:space="0" w:color="auto"/>
        <w:left w:val="none" w:sz="0" w:space="0" w:color="auto"/>
        <w:bottom w:val="none" w:sz="0" w:space="0" w:color="auto"/>
        <w:right w:val="none" w:sz="0" w:space="0" w:color="auto"/>
      </w:divBdr>
      <w:divsChild>
        <w:div w:id="94910063">
          <w:marLeft w:val="0"/>
          <w:marRight w:val="0"/>
          <w:marTop w:val="900"/>
          <w:marBottom w:val="1350"/>
          <w:divBdr>
            <w:top w:val="none" w:sz="0" w:space="0" w:color="auto"/>
            <w:left w:val="none" w:sz="0" w:space="0" w:color="auto"/>
            <w:bottom w:val="none" w:sz="0" w:space="0" w:color="auto"/>
            <w:right w:val="none" w:sz="0" w:space="0" w:color="auto"/>
          </w:divBdr>
          <w:divsChild>
            <w:div w:id="1895045379">
              <w:marLeft w:val="0"/>
              <w:marRight w:val="0"/>
              <w:marTop w:val="0"/>
              <w:marBottom w:val="0"/>
              <w:divBdr>
                <w:top w:val="none" w:sz="0" w:space="0" w:color="auto"/>
                <w:left w:val="none" w:sz="0" w:space="0" w:color="auto"/>
                <w:bottom w:val="none" w:sz="0" w:space="0" w:color="auto"/>
                <w:right w:val="none" w:sz="0" w:space="0" w:color="auto"/>
              </w:divBdr>
              <w:divsChild>
                <w:div w:id="304774442">
                  <w:marLeft w:val="-225"/>
                  <w:marRight w:val="-225"/>
                  <w:marTop w:val="0"/>
                  <w:marBottom w:val="0"/>
                  <w:divBdr>
                    <w:top w:val="none" w:sz="0" w:space="0" w:color="auto"/>
                    <w:left w:val="none" w:sz="0" w:space="0" w:color="auto"/>
                    <w:bottom w:val="none" w:sz="0" w:space="0" w:color="auto"/>
                    <w:right w:val="none" w:sz="0" w:space="0" w:color="auto"/>
                  </w:divBdr>
                  <w:divsChild>
                    <w:div w:id="1746495018">
                      <w:marLeft w:val="0"/>
                      <w:marRight w:val="0"/>
                      <w:marTop w:val="0"/>
                      <w:marBottom w:val="0"/>
                      <w:divBdr>
                        <w:top w:val="none" w:sz="0" w:space="0" w:color="auto"/>
                        <w:left w:val="none" w:sz="0" w:space="0" w:color="auto"/>
                        <w:bottom w:val="none" w:sz="0" w:space="0" w:color="auto"/>
                        <w:right w:val="none" w:sz="0" w:space="0" w:color="auto"/>
                      </w:divBdr>
                      <w:divsChild>
                        <w:div w:id="239369671">
                          <w:marLeft w:val="0"/>
                          <w:marRight w:val="0"/>
                          <w:marTop w:val="0"/>
                          <w:marBottom w:val="0"/>
                          <w:divBdr>
                            <w:top w:val="none" w:sz="0" w:space="0" w:color="auto"/>
                            <w:left w:val="none" w:sz="0" w:space="0" w:color="auto"/>
                            <w:bottom w:val="none" w:sz="0" w:space="0" w:color="auto"/>
                            <w:right w:val="none" w:sz="0" w:space="0" w:color="auto"/>
                          </w:divBdr>
                          <w:divsChild>
                            <w:div w:id="470757826">
                              <w:marLeft w:val="0"/>
                              <w:marRight w:val="0"/>
                              <w:marTop w:val="0"/>
                              <w:marBottom w:val="0"/>
                              <w:divBdr>
                                <w:top w:val="none" w:sz="0" w:space="0" w:color="auto"/>
                                <w:left w:val="none" w:sz="0" w:space="0" w:color="auto"/>
                                <w:bottom w:val="none" w:sz="0" w:space="0" w:color="auto"/>
                                <w:right w:val="none" w:sz="0" w:space="0" w:color="auto"/>
                              </w:divBdr>
                              <w:divsChild>
                                <w:div w:id="1373533209">
                                  <w:marLeft w:val="0"/>
                                  <w:marRight w:val="0"/>
                                  <w:marTop w:val="0"/>
                                  <w:marBottom w:val="0"/>
                                  <w:divBdr>
                                    <w:top w:val="none" w:sz="0" w:space="0" w:color="auto"/>
                                    <w:left w:val="none" w:sz="0" w:space="0" w:color="auto"/>
                                    <w:bottom w:val="none" w:sz="0" w:space="0" w:color="auto"/>
                                    <w:right w:val="none" w:sz="0" w:space="0" w:color="auto"/>
                                  </w:divBdr>
                                  <w:divsChild>
                                    <w:div w:id="3420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4102">
                              <w:marLeft w:val="0"/>
                              <w:marRight w:val="0"/>
                              <w:marTop w:val="0"/>
                              <w:marBottom w:val="0"/>
                              <w:divBdr>
                                <w:top w:val="none" w:sz="0" w:space="0" w:color="auto"/>
                                <w:left w:val="none" w:sz="0" w:space="0" w:color="auto"/>
                                <w:bottom w:val="none" w:sz="0" w:space="0" w:color="auto"/>
                                <w:right w:val="none" w:sz="0" w:space="0" w:color="auto"/>
                              </w:divBdr>
                              <w:divsChild>
                                <w:div w:id="1857114076">
                                  <w:marLeft w:val="0"/>
                                  <w:marRight w:val="0"/>
                                  <w:marTop w:val="0"/>
                                  <w:marBottom w:val="0"/>
                                  <w:divBdr>
                                    <w:top w:val="none" w:sz="0" w:space="0" w:color="auto"/>
                                    <w:left w:val="none" w:sz="0" w:space="0" w:color="auto"/>
                                    <w:bottom w:val="none" w:sz="0" w:space="0" w:color="auto"/>
                                    <w:right w:val="none" w:sz="0" w:space="0" w:color="auto"/>
                                  </w:divBdr>
                                </w:div>
                              </w:divsChild>
                            </w:div>
                            <w:div w:id="1053121512">
                              <w:marLeft w:val="0"/>
                              <w:marRight w:val="0"/>
                              <w:marTop w:val="0"/>
                              <w:marBottom w:val="0"/>
                              <w:divBdr>
                                <w:top w:val="none" w:sz="0" w:space="0" w:color="auto"/>
                                <w:left w:val="none" w:sz="0" w:space="0" w:color="auto"/>
                                <w:bottom w:val="none" w:sz="0" w:space="0" w:color="auto"/>
                                <w:right w:val="none" w:sz="0" w:space="0" w:color="auto"/>
                              </w:divBdr>
                              <w:divsChild>
                                <w:div w:id="324742015">
                                  <w:marLeft w:val="0"/>
                                  <w:marRight w:val="0"/>
                                  <w:marTop w:val="0"/>
                                  <w:marBottom w:val="0"/>
                                  <w:divBdr>
                                    <w:top w:val="none" w:sz="0" w:space="0" w:color="auto"/>
                                    <w:left w:val="none" w:sz="0" w:space="0" w:color="auto"/>
                                    <w:bottom w:val="none" w:sz="0" w:space="0" w:color="auto"/>
                                    <w:right w:val="none" w:sz="0" w:space="0" w:color="auto"/>
                                  </w:divBdr>
                                </w:div>
                              </w:divsChild>
                            </w:div>
                            <w:div w:id="1150051081">
                              <w:marLeft w:val="0"/>
                              <w:marRight w:val="0"/>
                              <w:marTop w:val="0"/>
                              <w:marBottom w:val="0"/>
                              <w:divBdr>
                                <w:top w:val="none" w:sz="0" w:space="0" w:color="auto"/>
                                <w:left w:val="none" w:sz="0" w:space="0" w:color="auto"/>
                                <w:bottom w:val="none" w:sz="0" w:space="0" w:color="auto"/>
                                <w:right w:val="none" w:sz="0" w:space="0" w:color="auto"/>
                              </w:divBdr>
                              <w:divsChild>
                                <w:div w:id="1986933301">
                                  <w:marLeft w:val="0"/>
                                  <w:marRight w:val="0"/>
                                  <w:marTop w:val="0"/>
                                  <w:marBottom w:val="0"/>
                                  <w:divBdr>
                                    <w:top w:val="none" w:sz="0" w:space="0" w:color="auto"/>
                                    <w:left w:val="none" w:sz="0" w:space="0" w:color="auto"/>
                                    <w:bottom w:val="none" w:sz="0" w:space="0" w:color="auto"/>
                                    <w:right w:val="none" w:sz="0" w:space="0" w:color="auto"/>
                                  </w:divBdr>
                                </w:div>
                              </w:divsChild>
                            </w:div>
                            <w:div w:id="935401299">
                              <w:marLeft w:val="0"/>
                              <w:marRight w:val="0"/>
                              <w:marTop w:val="0"/>
                              <w:marBottom w:val="0"/>
                              <w:divBdr>
                                <w:top w:val="none" w:sz="0" w:space="0" w:color="auto"/>
                                <w:left w:val="none" w:sz="0" w:space="0" w:color="auto"/>
                                <w:bottom w:val="none" w:sz="0" w:space="0" w:color="auto"/>
                                <w:right w:val="none" w:sz="0" w:space="0" w:color="auto"/>
                              </w:divBdr>
                              <w:divsChild>
                                <w:div w:id="2124498260">
                                  <w:marLeft w:val="0"/>
                                  <w:marRight w:val="0"/>
                                  <w:marTop w:val="0"/>
                                  <w:marBottom w:val="0"/>
                                  <w:divBdr>
                                    <w:top w:val="none" w:sz="0" w:space="0" w:color="auto"/>
                                    <w:left w:val="none" w:sz="0" w:space="0" w:color="auto"/>
                                    <w:bottom w:val="none" w:sz="0" w:space="0" w:color="auto"/>
                                    <w:right w:val="none" w:sz="0" w:space="0" w:color="auto"/>
                                  </w:divBdr>
                                </w:div>
                              </w:divsChild>
                            </w:div>
                            <w:div w:id="1899583170">
                              <w:marLeft w:val="0"/>
                              <w:marRight w:val="0"/>
                              <w:marTop w:val="0"/>
                              <w:marBottom w:val="0"/>
                              <w:divBdr>
                                <w:top w:val="none" w:sz="0" w:space="0" w:color="auto"/>
                                <w:left w:val="none" w:sz="0" w:space="0" w:color="auto"/>
                                <w:bottom w:val="none" w:sz="0" w:space="0" w:color="auto"/>
                                <w:right w:val="none" w:sz="0" w:space="0" w:color="auto"/>
                              </w:divBdr>
                              <w:divsChild>
                                <w:div w:id="1531801090">
                                  <w:marLeft w:val="0"/>
                                  <w:marRight w:val="0"/>
                                  <w:marTop w:val="0"/>
                                  <w:marBottom w:val="0"/>
                                  <w:divBdr>
                                    <w:top w:val="none" w:sz="0" w:space="0" w:color="auto"/>
                                    <w:left w:val="none" w:sz="0" w:space="0" w:color="auto"/>
                                    <w:bottom w:val="none" w:sz="0" w:space="0" w:color="auto"/>
                                    <w:right w:val="none" w:sz="0" w:space="0" w:color="auto"/>
                                  </w:divBdr>
                                </w:div>
                              </w:divsChild>
                            </w:div>
                            <w:div w:id="768702219">
                              <w:marLeft w:val="0"/>
                              <w:marRight w:val="0"/>
                              <w:marTop w:val="0"/>
                              <w:marBottom w:val="0"/>
                              <w:divBdr>
                                <w:top w:val="none" w:sz="0" w:space="0" w:color="auto"/>
                                <w:left w:val="none" w:sz="0" w:space="0" w:color="auto"/>
                                <w:bottom w:val="none" w:sz="0" w:space="0" w:color="auto"/>
                                <w:right w:val="none" w:sz="0" w:space="0" w:color="auto"/>
                              </w:divBdr>
                              <w:divsChild>
                                <w:div w:id="1796753134">
                                  <w:marLeft w:val="0"/>
                                  <w:marRight w:val="0"/>
                                  <w:marTop w:val="0"/>
                                  <w:marBottom w:val="0"/>
                                  <w:divBdr>
                                    <w:top w:val="none" w:sz="0" w:space="0" w:color="auto"/>
                                    <w:left w:val="none" w:sz="0" w:space="0" w:color="auto"/>
                                    <w:bottom w:val="none" w:sz="0" w:space="0" w:color="auto"/>
                                    <w:right w:val="none" w:sz="0" w:space="0" w:color="auto"/>
                                  </w:divBdr>
                                </w:div>
                              </w:divsChild>
                            </w:div>
                            <w:div w:id="1081872515">
                              <w:marLeft w:val="0"/>
                              <w:marRight w:val="0"/>
                              <w:marTop w:val="0"/>
                              <w:marBottom w:val="0"/>
                              <w:divBdr>
                                <w:top w:val="none" w:sz="0" w:space="0" w:color="auto"/>
                                <w:left w:val="none" w:sz="0" w:space="0" w:color="auto"/>
                                <w:bottom w:val="none" w:sz="0" w:space="0" w:color="auto"/>
                                <w:right w:val="none" w:sz="0" w:space="0" w:color="auto"/>
                              </w:divBdr>
                              <w:divsChild>
                                <w:div w:id="1952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FA9FF-D4B3-47D1-8DB6-3F9B4751D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2609</TotalTime>
  <Pages>17</Pages>
  <Words>5953</Words>
  <Characters>33934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TSKHVEDIANI</dc:creator>
  <cp:keywords/>
  <dc:description/>
  <cp:lastModifiedBy>GIORGI TSKHVEDIANI</cp:lastModifiedBy>
  <cp:revision>5</cp:revision>
  <cp:lastPrinted>2024-11-26T11:32:00Z</cp:lastPrinted>
  <dcterms:created xsi:type="dcterms:W3CDTF">2024-10-09T07:45:00Z</dcterms:created>
  <dcterms:modified xsi:type="dcterms:W3CDTF">2024-11-26T11:36:00Z</dcterms:modified>
</cp:coreProperties>
</file>